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80A" w:rsidRPr="00BB367D" w:rsidRDefault="00C1180A" w:rsidP="00C1180A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98425</wp:posOffset>
            </wp:positionV>
            <wp:extent cx="551180" cy="571500"/>
            <wp:effectExtent l="19050" t="0" r="1270" b="0"/>
            <wp:wrapNone/>
            <wp:docPr id="4" name="Εικόνα 3" descr="Σημα περιστερ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Σημα περιστεριου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180A" w:rsidRPr="00AA3BCA" w:rsidRDefault="00C1180A" w:rsidP="00C1180A">
      <w:pPr>
        <w:rPr>
          <w:lang w:val="el-GR"/>
        </w:rPr>
      </w:pPr>
    </w:p>
    <w:p w:rsidR="00C1180A" w:rsidRPr="00AA3BCA" w:rsidRDefault="00C1180A" w:rsidP="00C1180A">
      <w:pPr>
        <w:rPr>
          <w:lang w:val="el-GR"/>
        </w:rPr>
      </w:pPr>
    </w:p>
    <w:tbl>
      <w:tblPr>
        <w:tblW w:w="10139" w:type="dxa"/>
        <w:jc w:val="center"/>
        <w:tblInd w:w="-50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9"/>
        <w:gridCol w:w="2386"/>
        <w:gridCol w:w="3964"/>
      </w:tblGrid>
      <w:tr w:rsidR="00C1180A" w:rsidRPr="00AC63E9" w:rsidTr="00F8420F">
        <w:trPr>
          <w:trHeight w:val="1390"/>
          <w:jc w:val="center"/>
        </w:trPr>
        <w:tc>
          <w:tcPr>
            <w:tcW w:w="3789" w:type="dxa"/>
          </w:tcPr>
          <w:p w:rsidR="00C1180A" w:rsidRPr="007C50C1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Pr="00015C3E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ΕΛΛΗΝΙΚΗ ΔΗΜΟΚΡΑΤΙΑ</w:t>
            </w:r>
          </w:p>
          <w:p w:rsidR="00C1180A" w:rsidRPr="00015C3E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ΠΕΡΙΦΕΡΕΙΑ ΑΤΤΙΚΗΣ</w:t>
            </w:r>
          </w:p>
          <w:p w:rsidR="00C1180A" w:rsidRPr="00015C3E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ΔΗΜΟΣ ΠΕΡΙΣΤΕΡΙΟΥ</w:t>
            </w:r>
          </w:p>
          <w:p w:rsidR="00C1180A" w:rsidRPr="007B4617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7B4617">
              <w:rPr>
                <w:b/>
                <w:bCs/>
                <w:sz w:val="20"/>
                <w:szCs w:val="20"/>
                <w:lang w:val="el-GR"/>
              </w:rPr>
              <w:t>Δ/ΝΣΗ ΤΕΧΝΙΚΩΝ ΥΠΗΡΕΣΙΩΝ</w:t>
            </w:r>
          </w:p>
          <w:p w:rsidR="00C1180A" w:rsidRDefault="00C1180A" w:rsidP="00F8420F">
            <w:pPr>
              <w:spacing w:after="0"/>
              <w:rPr>
                <w:b/>
                <w:sz w:val="20"/>
                <w:szCs w:val="20"/>
                <w:lang w:val="el-GR"/>
              </w:rPr>
            </w:pPr>
            <w:r w:rsidRPr="007B4617">
              <w:rPr>
                <w:b/>
                <w:sz w:val="20"/>
                <w:szCs w:val="20"/>
                <w:lang w:val="el-GR"/>
              </w:rPr>
              <w:t xml:space="preserve">ΤΜΗΜΑ ΜΕΛΕΤΩΝ &amp; ΕΚΤΕΛΕΣΗΣ </w:t>
            </w:r>
          </w:p>
          <w:p w:rsidR="00C1180A" w:rsidRPr="007B4617" w:rsidRDefault="00C1180A" w:rsidP="00F8420F">
            <w:pPr>
              <w:spacing w:after="0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Η/Μ </w:t>
            </w:r>
            <w:r w:rsidRPr="007B4617">
              <w:rPr>
                <w:b/>
                <w:sz w:val="20"/>
                <w:szCs w:val="20"/>
                <w:lang w:val="el-GR"/>
              </w:rPr>
              <w:t>ΕΡΓΩΝ</w:t>
            </w:r>
          </w:p>
          <w:p w:rsidR="00C1180A" w:rsidRPr="007B4617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386" w:type="dxa"/>
          </w:tcPr>
          <w:p w:rsidR="00C1180A" w:rsidRPr="007B4617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Pr="007B4617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Pr="007B4617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Pr="00015C3E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  <w:r w:rsidRPr="00015C3E">
              <w:rPr>
                <w:b/>
                <w:bCs/>
                <w:sz w:val="20"/>
                <w:szCs w:val="20"/>
              </w:rPr>
              <w:t>ΤΙΤΛΟΣ :</w:t>
            </w:r>
          </w:p>
          <w:p w:rsidR="00C1180A" w:rsidRPr="00015C3E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C1180A" w:rsidRPr="00015C3E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 xml:space="preserve">   </w:t>
            </w:r>
          </w:p>
        </w:tc>
        <w:tc>
          <w:tcPr>
            <w:tcW w:w="3964" w:type="dxa"/>
          </w:tcPr>
          <w:p w:rsidR="00C1180A" w:rsidRPr="007C50C1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Pr="007C50C1" w:rsidRDefault="00C1180A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Default="00C1180A" w:rsidP="00F842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BA3565">
              <w:rPr>
                <w:b/>
                <w:bCs/>
                <w:sz w:val="20"/>
                <w:szCs w:val="20"/>
                <w:lang w:val="el-GR"/>
              </w:rPr>
              <w:t>«ΠΡΟΜΗΘΕΙΑ ΥΛΙΚΩΝ ΣΥΝΤΗΡΗΣΗΣ &amp; ΕΠΙΣΚΕΥΗΣ ΕΓΚΑΤΑΣΤΑΣΕΩΝ»</w:t>
            </w:r>
          </w:p>
          <w:p w:rsidR="00C1180A" w:rsidRPr="00BA3565" w:rsidRDefault="00C1180A" w:rsidP="00F842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</w:p>
          <w:p w:rsidR="00C1180A" w:rsidRPr="007C50C1" w:rsidRDefault="00C1180A" w:rsidP="00F842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C50C1">
              <w:rPr>
                <w:b/>
                <w:bCs/>
                <w:sz w:val="20"/>
                <w:szCs w:val="20"/>
                <w:lang w:val="el-GR"/>
              </w:rPr>
              <w:t>Προϋπολογισμός:</w:t>
            </w:r>
            <w:r>
              <w:rPr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BA3565">
              <w:rPr>
                <w:b/>
                <w:bCs/>
                <w:sz w:val="20"/>
                <w:szCs w:val="20"/>
                <w:lang w:val="el-GR"/>
              </w:rPr>
              <w:t>149.999,08</w:t>
            </w:r>
            <w:r w:rsidRPr="007C50C1">
              <w:rPr>
                <w:b/>
                <w:bCs/>
                <w:sz w:val="20"/>
                <w:szCs w:val="20"/>
                <w:lang w:val="el-GR"/>
              </w:rPr>
              <w:t>€ (συμπεριλαμβανομένου του Φ.Π.Α.)</w:t>
            </w:r>
          </w:p>
        </w:tc>
      </w:tr>
    </w:tbl>
    <w:p w:rsidR="00C1180A" w:rsidRPr="0036718B" w:rsidRDefault="00C1180A" w:rsidP="00C1180A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el-GR"/>
        </w:rPr>
      </w:pPr>
    </w:p>
    <w:p w:rsidR="00C1180A" w:rsidRPr="007C50C1" w:rsidRDefault="00C1180A" w:rsidP="00C1180A">
      <w:pPr>
        <w:shd w:val="clear" w:color="auto" w:fill="FFFFFF"/>
        <w:spacing w:line="360" w:lineRule="auto"/>
        <w:jc w:val="center"/>
        <w:rPr>
          <w:b/>
          <w:bCs/>
          <w:sz w:val="20"/>
          <w:szCs w:val="20"/>
          <w:lang w:val="el-GR"/>
        </w:rPr>
      </w:pPr>
      <w:r w:rsidRPr="007C50C1">
        <w:rPr>
          <w:b/>
          <w:bCs/>
          <w:sz w:val="20"/>
          <w:szCs w:val="20"/>
          <w:lang w:val="el-GR"/>
        </w:rPr>
        <w:t xml:space="preserve">ΥΠΟΔΕΙΓΜΑ </w:t>
      </w:r>
      <w:r>
        <w:rPr>
          <w:b/>
          <w:bCs/>
          <w:sz w:val="20"/>
          <w:szCs w:val="20"/>
          <w:lang w:val="el-GR"/>
        </w:rPr>
        <w:t>ΠΙΝΑΚΑ ΣΥΜΜΟΡΦΩΣΗΣ ΤΕΧΝΙΚΩΝ ΠΡΟΔΙΑΓΡΑΦΩΝ</w:t>
      </w:r>
    </w:p>
    <w:p w:rsidR="00C1180A" w:rsidRPr="0060521C" w:rsidRDefault="00C1180A" w:rsidP="00C1180A">
      <w:pPr>
        <w:shd w:val="clear" w:color="auto" w:fill="FFFFFF"/>
        <w:spacing w:after="0"/>
        <w:rPr>
          <w:color w:val="000000"/>
          <w:szCs w:val="22"/>
          <w:lang w:val="el-GR"/>
        </w:rPr>
      </w:pPr>
      <w:r w:rsidRPr="0060521C">
        <w:rPr>
          <w:szCs w:val="22"/>
          <w:lang w:val="el-GR" w:eastAsia="el-GR"/>
        </w:rPr>
        <w:t xml:space="preserve">Ο υποψήφιος Ανάδοχος συμπληρώνει τους παρακάτω πίνακες με την απόλυτη ευθύνη της ακρίβειας των δεδομένων και </w:t>
      </w:r>
      <w:r w:rsidRPr="0060521C">
        <w:rPr>
          <w:color w:val="000000"/>
          <w:szCs w:val="22"/>
          <w:lang w:val="el-GR"/>
        </w:rPr>
        <w:t xml:space="preserve">Ο υποψήφιος Ανάδοχος συμπληρώνει επί ποινή αποκλεισμού τον παρακάτω πίνακα συμμόρφωσης τεχνικών προδιαγραφών με την απόλυτη ευθύνη της ακρίβειας των δεδομένων. Οι πίνακες συμμόρφωσης περιλαμβάνονται στον </w:t>
      </w:r>
      <w:proofErr w:type="spellStart"/>
      <w:r w:rsidRPr="0060521C">
        <w:rPr>
          <w:color w:val="000000"/>
          <w:szCs w:val="22"/>
          <w:lang w:val="el-GR"/>
        </w:rPr>
        <w:t>Υποφάκελο</w:t>
      </w:r>
      <w:proofErr w:type="spellEnd"/>
      <w:r w:rsidRPr="0060521C">
        <w:rPr>
          <w:color w:val="000000"/>
          <w:szCs w:val="22"/>
          <w:lang w:val="el-GR"/>
        </w:rPr>
        <w:t xml:space="preserve"> «ΔΙΚΑΙΟΛΟΓΗΤΙΚΑ ΣΥΜΜΕΤΟΧΗΣ – ΤΕΧΝΙΚΗ ΠΡΟΣΦΟΡΑ», για την τεκμηρίωση των ΤΕΧΝΙΚΩΝ ΣΤΟΙΧΕΙΩΝ ΤΩΝ ΠΡΟΣΦΕΡΟΜΕΝΩΝ ΕΙΔΩΝ.</w:t>
      </w:r>
    </w:p>
    <w:p w:rsidR="00C1180A" w:rsidRPr="0060521C" w:rsidRDefault="00C1180A" w:rsidP="00C1180A">
      <w:pPr>
        <w:shd w:val="clear" w:color="auto" w:fill="FFFFFF"/>
        <w:spacing w:after="0"/>
        <w:rPr>
          <w:b/>
          <w:color w:val="000000"/>
          <w:szCs w:val="22"/>
          <w:lang w:val="el-GR"/>
        </w:rPr>
      </w:pPr>
      <w:r w:rsidRPr="0060521C">
        <w:rPr>
          <w:b/>
          <w:color w:val="000000"/>
          <w:szCs w:val="22"/>
          <w:lang w:val="el-GR"/>
        </w:rPr>
        <w:t>ΔΙΕΥΚΡΙΝΙΣΕΙΣ:</w:t>
      </w:r>
    </w:p>
    <w:p w:rsidR="00C1180A" w:rsidRPr="0060521C" w:rsidRDefault="00C1180A" w:rsidP="00C1180A">
      <w:pPr>
        <w:shd w:val="clear" w:color="auto" w:fill="FFFFFF"/>
        <w:spacing w:after="0"/>
        <w:rPr>
          <w:color w:val="000000"/>
          <w:szCs w:val="22"/>
          <w:lang w:val="el-GR"/>
        </w:rPr>
      </w:pPr>
      <w:r w:rsidRPr="0060521C">
        <w:rPr>
          <w:color w:val="000000"/>
          <w:szCs w:val="22"/>
          <w:lang w:val="el-GR"/>
        </w:rPr>
        <w:t xml:space="preserve">• Στη στήλη «ΑΠΑΝΤΗΣΗ ΠΡΟΜΗΘΕΥΤΗ» σημειώνεται η απάντηση του υποψήφιου προμηθευτή που έχει τη μορφή ΝΑΙ/ΟΧΙ εάν οι αντίστοιχες προδιαγραφές πληρούνται ή όχι από την Προσφορά. Απλή κατάφαση δεν αποτελεί απόδειξη πλήρωσης των προδιαγραφών και η αρμόδια Επιτροπή έχει την υποχρέωση ελέγχου και επιβεβαίωσης της πλήρωσης της απαίτησης. </w:t>
      </w:r>
    </w:p>
    <w:p w:rsidR="00C1180A" w:rsidRPr="0060521C" w:rsidRDefault="00C1180A" w:rsidP="00C1180A">
      <w:pPr>
        <w:shd w:val="clear" w:color="auto" w:fill="FFFFFF"/>
        <w:spacing w:after="0"/>
        <w:rPr>
          <w:color w:val="000000"/>
          <w:szCs w:val="22"/>
          <w:lang w:val="el-GR"/>
        </w:rPr>
      </w:pPr>
      <w:r w:rsidRPr="0060521C">
        <w:rPr>
          <w:color w:val="000000"/>
          <w:szCs w:val="22"/>
          <w:lang w:val="el-GR"/>
        </w:rPr>
        <w:t xml:space="preserve">• Στη στήλη «ΠΑΡΑΠΟΜΠΗ» παρέχεται η δυνατότητα να καταγραφεί η σαφής παραπομπή στα τεχνικά στοιχεία της Προσφοράς, η οποία μπορεί να περιλαμβάνει αριθμημένα Τεχνικά Φυλλάδια κατασκευαστών - </w:t>
      </w:r>
      <w:r w:rsidRPr="0060521C">
        <w:rPr>
          <w:color w:val="000000"/>
          <w:szCs w:val="22"/>
        </w:rPr>
        <w:t>prospectus</w:t>
      </w:r>
      <w:r w:rsidRPr="0060521C">
        <w:rPr>
          <w:color w:val="000000"/>
          <w:szCs w:val="22"/>
          <w:lang w:val="el-GR"/>
        </w:rPr>
        <w:t>, ή αναλυτικές τεχνικές περιγραφές των προσφερόμενων ειδών, που κατά την κρίση του υποψηφίου Αναδόχου τεκμηριώνουν τα στοιχεία των Πινάκων Συμμόρφωσης.</w:t>
      </w:r>
    </w:p>
    <w:p w:rsidR="00C1180A" w:rsidRPr="0060521C" w:rsidRDefault="00C1180A" w:rsidP="00C1180A">
      <w:pPr>
        <w:shd w:val="clear" w:color="auto" w:fill="FFFFFF"/>
        <w:spacing w:after="0"/>
        <w:rPr>
          <w:color w:val="000000"/>
          <w:szCs w:val="22"/>
          <w:lang w:val="el-GR"/>
        </w:rPr>
      </w:pPr>
      <w:r w:rsidRPr="0060521C">
        <w:rPr>
          <w:color w:val="000000"/>
          <w:szCs w:val="22"/>
          <w:lang w:val="el-GR"/>
        </w:rPr>
        <w:t xml:space="preserve">• 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προδιαγραφή. (π.χ. </w:t>
      </w:r>
      <w:proofErr w:type="spellStart"/>
      <w:r w:rsidRPr="0060521C">
        <w:rPr>
          <w:color w:val="000000"/>
          <w:szCs w:val="22"/>
          <w:lang w:val="el-GR"/>
        </w:rPr>
        <w:t>Προδ</w:t>
      </w:r>
      <w:proofErr w:type="spellEnd"/>
      <w:r w:rsidRPr="0060521C">
        <w:rPr>
          <w:color w:val="000000"/>
          <w:szCs w:val="22"/>
          <w:lang w:val="el-GR"/>
        </w:rPr>
        <w:t xml:space="preserve">. Α1, </w:t>
      </w:r>
      <w:proofErr w:type="spellStart"/>
      <w:r w:rsidRPr="0060521C">
        <w:rPr>
          <w:color w:val="000000"/>
          <w:szCs w:val="22"/>
          <w:lang w:val="el-GR"/>
        </w:rPr>
        <w:t>κ.λ.π</w:t>
      </w:r>
      <w:proofErr w:type="spellEnd"/>
      <w:r w:rsidRPr="0060521C">
        <w:rPr>
          <w:color w:val="000000"/>
          <w:szCs w:val="22"/>
          <w:lang w:val="el-GR"/>
        </w:rPr>
        <w:t>.).</w:t>
      </w:r>
    </w:p>
    <w:p w:rsidR="00C1180A" w:rsidRPr="0060521C" w:rsidRDefault="00C1180A" w:rsidP="00C1180A">
      <w:pPr>
        <w:shd w:val="clear" w:color="auto" w:fill="FFFFFF"/>
        <w:spacing w:after="0"/>
        <w:rPr>
          <w:color w:val="000000"/>
          <w:szCs w:val="22"/>
          <w:lang w:val="el-GR"/>
        </w:rPr>
      </w:pPr>
      <w:r w:rsidRPr="0060521C">
        <w:rPr>
          <w:color w:val="000000"/>
          <w:szCs w:val="22"/>
          <w:lang w:val="el-GR"/>
        </w:rPr>
        <w:t xml:space="preserve">• Επισημαίνεται ότι είναι υποχρεωτική η απάντηση σε όλα τα σημεία του ΠΙΝΑΚΑ ΣΥΜΜΟΡΦΩΣΗΣ ΤΕΧΝΙΚΩΝ ΠΡΟΔΙΑΓΡΑΦΩΝ και η παροχή όλων των πληροφοριών που ζητούνται από τον υποψήφιο </w:t>
      </w: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tbl>
      <w:tblPr>
        <w:tblW w:w="8946" w:type="dxa"/>
        <w:jc w:val="center"/>
        <w:tblInd w:w="93" w:type="dxa"/>
        <w:tblLayout w:type="fixed"/>
        <w:tblLook w:val="04A0"/>
      </w:tblPr>
      <w:tblGrid>
        <w:gridCol w:w="545"/>
        <w:gridCol w:w="4120"/>
        <w:gridCol w:w="1871"/>
        <w:gridCol w:w="2410"/>
      </w:tblGrid>
      <w:tr w:rsidR="00C1180A" w:rsidRPr="00072232" w:rsidTr="00F8420F">
        <w:trPr>
          <w:trHeight w:val="615"/>
          <w:jc w:val="center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A/A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ΕΙΔΟΣ                                               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/>
              </w:rPr>
              <w:t>ΑΠΑΝΤΗΣΗ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/>
              </w:rPr>
              <w:t>ΠΑΡΑΠΟΜΠΗ</w:t>
            </w: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- 10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- 16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- 20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- 25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- 40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- 50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Αυτόματη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 - 63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Διακόπτης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ράγας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 Χ 40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Διακόπτης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ράγας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 Χ 40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Διακόπτης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ράγας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 Χ 63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Διακόπτης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ράγας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 Χ 100 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Ρελλέ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προστασίας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 Χ 63 Α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Ρελλέ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προστασίας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 Χ 40 Α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Ρελλέ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προστασίας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 Χ 40 Α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Ρελλέ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φορτίου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 Χ 20 Α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Ρελλέ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φορτίου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 Χ 40 Α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299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Χρονοδιακόπτης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αναλογικός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με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εφεδρεία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Μονωτικές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ταινίες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19 Χ 20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Φις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schuko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αρσενικό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Φις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schuko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θηλυκό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89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Διμεταλλικά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σύνδεσης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δικτύου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ΔΕΗ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Ασφάλειες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γυάλινες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5Χ20 3,15 Α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NYL 2 X 1,5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καουτσούκ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3 Χ 4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ΝΥL 3 Χ 1,5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ΝΥL 3 Χ 2,5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ΝΥM 5 Χ 2,5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ΝΥΜ 3 Χ 1,5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ΝΥΜ 3 Χ 2,5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ΝΥΥ 3 Χ 1,5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ΝΥΥ 3 Χ 2,5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ΝΥΥ 5 Χ 10 + 1,5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ΝΥΥ 5 Χ 2,5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ΝΥΥ 5 Χ 4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ΝΥΥ 5 Χ 6 mm2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Καλώδιο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UTP cat 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Λαμπτήρας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ΑΝ 100 Watt E40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Λαμπτήρας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LED  20W Ε27 6500K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76"/>
          <w:jc w:val="center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Λαμπτήρας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ηλεκτρονικός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26W G24d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AC63E9" w:rsidTr="00F8420F">
        <w:trPr>
          <w:trHeight w:val="409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Διακοσμητική σειρά  </w:t>
            </w: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led</w:t>
            </w: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10</w:t>
            </w: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άσπρο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105B1F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105B1F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</w:p>
        </w:tc>
      </w:tr>
      <w:tr w:rsidR="00C1180A" w:rsidRPr="00072232" w:rsidTr="00F8420F">
        <w:trPr>
          <w:trHeight w:val="31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Φωτοσωλήνας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Led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άσπρο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072232" w:rsidTr="00F8420F">
        <w:trPr>
          <w:trHeight w:val="349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Τροφοδοτικά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για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φωτοσωλήνα</w:t>
            </w:r>
            <w:proofErr w:type="spellEnd"/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Led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1180A" w:rsidRPr="00AC63E9" w:rsidTr="00F8420F">
        <w:trPr>
          <w:trHeight w:val="396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072232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0A" w:rsidRPr="00072232" w:rsidRDefault="00C1180A" w:rsidP="00F8420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Διακοσμητική Κουρτίνα </w:t>
            </w: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Led</w:t>
            </w:r>
            <w:r w:rsidRPr="00072232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 xml:space="preserve">  2,00 Χ 2,00 μ 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105B1F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180A" w:rsidRPr="00105B1F" w:rsidRDefault="00C1180A" w:rsidP="00F842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</w:p>
        </w:tc>
      </w:tr>
    </w:tbl>
    <w:p w:rsidR="00C1180A" w:rsidRPr="00072232" w:rsidRDefault="00C1180A" w:rsidP="00C1180A">
      <w:pPr>
        <w:pStyle w:val="normalwithoutspacing"/>
        <w:spacing w:before="57" w:after="57"/>
        <w:rPr>
          <w:color w:val="5B9BD5"/>
          <w:szCs w:val="22"/>
        </w:rPr>
      </w:pPr>
    </w:p>
    <w:p w:rsidR="00C1180A" w:rsidRDefault="00C1180A" w:rsidP="00C1180A">
      <w:pPr>
        <w:pStyle w:val="normalwithoutspacing"/>
        <w:spacing w:before="57" w:after="57"/>
        <w:rPr>
          <w:i/>
          <w:color w:val="5B9BD5"/>
          <w:szCs w:val="22"/>
        </w:rPr>
      </w:pPr>
    </w:p>
    <w:p w:rsidR="00C1180A" w:rsidRPr="00015C3E" w:rsidRDefault="00C1180A" w:rsidP="00C1180A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ΤΟΠΟΣ:…………..</w:t>
      </w:r>
    </w:p>
    <w:p w:rsidR="00C1180A" w:rsidRPr="00015C3E" w:rsidRDefault="00C1180A" w:rsidP="00C1180A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ΗΜΕΡΟΜΗΝΙΑ………………………..</w:t>
      </w:r>
    </w:p>
    <w:p w:rsidR="00C1180A" w:rsidRPr="00345A84" w:rsidRDefault="00C1180A" w:rsidP="00C1180A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Ο ΠΡΟΣΦΕΡΩΝ</w:t>
      </w:r>
    </w:p>
    <w:p w:rsidR="0077049C" w:rsidRDefault="0077049C"/>
    <w:sectPr w:rsidR="0077049C" w:rsidSect="00C1180A">
      <w:pgSz w:w="11906" w:h="16838" w:code="9"/>
      <w:pgMar w:top="993" w:right="1208" w:bottom="1100" w:left="1089" w:header="720" w:footer="1213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C1180A"/>
    <w:rsid w:val="004A791E"/>
    <w:rsid w:val="00670312"/>
    <w:rsid w:val="0077049C"/>
    <w:rsid w:val="00C1180A"/>
    <w:rsid w:val="00CB0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80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C11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C1180A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C1180A"/>
    <w:rPr>
      <w:rFonts w:ascii="Arial" w:eastAsia="Times New Roman" w:hAnsi="Arial" w:cs="Arial"/>
      <w:b/>
      <w:color w:val="002060"/>
      <w:sz w:val="24"/>
      <w:lang w:val="en-GB" w:eastAsia="ar-SA"/>
    </w:rPr>
  </w:style>
  <w:style w:type="paragraph" w:customStyle="1" w:styleId="normalwithoutspacing">
    <w:name w:val="normal_without_spacing"/>
    <w:basedOn w:val="a"/>
    <w:rsid w:val="00C1180A"/>
    <w:pPr>
      <w:spacing w:after="60"/>
    </w:pPr>
    <w:rPr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C11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metaf2</dc:creator>
  <cp:lastModifiedBy>metaf2</cp:lastModifiedBy>
  <cp:revision>1</cp:revision>
  <dcterms:created xsi:type="dcterms:W3CDTF">2024-04-15T06:17:00Z</dcterms:created>
  <dcterms:modified xsi:type="dcterms:W3CDTF">2024-04-15T06:18:00Z</dcterms:modified>
</cp:coreProperties>
</file>