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B29" w:rsidRPr="00CC6B29" w:rsidRDefault="00CC6B29" w:rsidP="00CC6B29">
      <w:pPr>
        <w:spacing w:before="57" w:after="57"/>
        <w:rPr>
          <w:sz w:val="20"/>
          <w:szCs w:val="20"/>
          <w:lang w:val="en-US"/>
        </w:rPr>
      </w:pPr>
    </w:p>
    <w:p w:rsidR="00CC6B29" w:rsidRDefault="00CC6B29" w:rsidP="00CC6B29">
      <w:pPr>
        <w:spacing w:before="57" w:after="57"/>
        <w:rPr>
          <w:sz w:val="20"/>
          <w:szCs w:val="20"/>
          <w:lang w:val="el-GR"/>
        </w:rPr>
      </w:pPr>
      <w:r w:rsidRPr="00B93C3C">
        <w:rPr>
          <w:noProof/>
          <w:sz w:val="20"/>
          <w:szCs w:val="20"/>
          <w:lang w:val="el-GR" w:eastAsia="el-G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-116840</wp:posOffset>
            </wp:positionH>
            <wp:positionV relativeFrom="paragraph">
              <wp:posOffset>25400</wp:posOffset>
            </wp:positionV>
            <wp:extent cx="1022350" cy="844550"/>
            <wp:effectExtent l="19050" t="0" r="6350" b="0"/>
            <wp:wrapTight wrapText="bothSides">
              <wp:wrapPolygon edited="0">
                <wp:start x="-402" y="0"/>
                <wp:lineTo x="-402" y="20950"/>
                <wp:lineTo x="21734" y="20950"/>
                <wp:lineTo x="21734" y="0"/>
                <wp:lineTo x="-402" y="0"/>
              </wp:wrapPolygon>
            </wp:wrapTight>
            <wp:docPr id="6" name="Picture 4" descr="No photo description availabl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No photo description available.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2133" t="11200" r="3734" b="112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2350" cy="844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C6B29" w:rsidRDefault="00CC6B29" w:rsidP="00CC6B29">
      <w:pPr>
        <w:spacing w:before="57" w:after="57"/>
        <w:rPr>
          <w:sz w:val="20"/>
          <w:szCs w:val="20"/>
          <w:lang w:val="el-GR"/>
        </w:rPr>
      </w:pPr>
    </w:p>
    <w:p w:rsidR="00CC6B29" w:rsidRDefault="00CC6B29" w:rsidP="00CC6B29">
      <w:pPr>
        <w:spacing w:before="57" w:after="57"/>
        <w:rPr>
          <w:sz w:val="20"/>
          <w:szCs w:val="20"/>
          <w:lang w:val="el-GR"/>
        </w:rPr>
      </w:pPr>
    </w:p>
    <w:p w:rsidR="00CC6B29" w:rsidRDefault="00CC6B29" w:rsidP="00CC6B29">
      <w:pPr>
        <w:spacing w:before="57" w:after="57"/>
        <w:rPr>
          <w:sz w:val="20"/>
          <w:szCs w:val="20"/>
          <w:lang w:val="el-GR"/>
        </w:rPr>
      </w:pPr>
    </w:p>
    <w:p w:rsidR="00CC6B29" w:rsidRDefault="00CC6B29" w:rsidP="00CC6B29">
      <w:pPr>
        <w:spacing w:before="57" w:after="57"/>
        <w:rPr>
          <w:sz w:val="20"/>
          <w:szCs w:val="20"/>
          <w:lang w:val="el-GR"/>
        </w:rPr>
      </w:pPr>
    </w:p>
    <w:tbl>
      <w:tblPr>
        <w:tblW w:w="9710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3789"/>
        <w:gridCol w:w="2386"/>
        <w:gridCol w:w="3535"/>
      </w:tblGrid>
      <w:tr w:rsidR="00CC6B29" w:rsidRPr="00552964" w:rsidTr="00CC6B29">
        <w:trPr>
          <w:trHeight w:val="1390"/>
        </w:trPr>
        <w:tc>
          <w:tcPr>
            <w:tcW w:w="3789" w:type="dxa"/>
          </w:tcPr>
          <w:p w:rsidR="00CC6B29" w:rsidRPr="007C50C1" w:rsidRDefault="00CC6B29" w:rsidP="00304A42">
            <w:pPr>
              <w:overflowPunct w:val="0"/>
              <w:spacing w:after="0"/>
              <w:rPr>
                <w:b/>
                <w:bCs/>
                <w:sz w:val="20"/>
                <w:szCs w:val="20"/>
                <w:lang w:val="el-GR"/>
              </w:rPr>
            </w:pPr>
          </w:p>
          <w:p w:rsidR="00CC6B29" w:rsidRPr="00015C3E" w:rsidRDefault="00CC6B29" w:rsidP="00304A42">
            <w:pPr>
              <w:overflowPunct w:val="0"/>
              <w:spacing w:after="0"/>
              <w:rPr>
                <w:b/>
                <w:bCs/>
                <w:sz w:val="20"/>
                <w:szCs w:val="20"/>
                <w:lang w:val="el-GR"/>
              </w:rPr>
            </w:pPr>
            <w:r w:rsidRPr="00015C3E">
              <w:rPr>
                <w:b/>
                <w:bCs/>
                <w:sz w:val="20"/>
                <w:szCs w:val="20"/>
                <w:lang w:val="el-GR"/>
              </w:rPr>
              <w:t>ΕΛΛΗΝΙΚΗ ΔΗΜΟΚΡΑΤΙΑ</w:t>
            </w:r>
          </w:p>
          <w:p w:rsidR="00CC6B29" w:rsidRPr="00015C3E" w:rsidRDefault="00CC6B29" w:rsidP="00304A42">
            <w:pPr>
              <w:overflowPunct w:val="0"/>
              <w:spacing w:after="0"/>
              <w:rPr>
                <w:b/>
                <w:bCs/>
                <w:sz w:val="20"/>
                <w:szCs w:val="20"/>
                <w:lang w:val="el-GR"/>
              </w:rPr>
            </w:pPr>
            <w:r w:rsidRPr="00015C3E">
              <w:rPr>
                <w:b/>
                <w:bCs/>
                <w:sz w:val="20"/>
                <w:szCs w:val="20"/>
                <w:lang w:val="el-GR"/>
              </w:rPr>
              <w:t>ΠΕΡΙΦΕΡΕΙΑ ΑΤΤΙΚΗΣ</w:t>
            </w:r>
          </w:p>
          <w:p w:rsidR="00CC6B29" w:rsidRPr="00015C3E" w:rsidRDefault="00CC6B29" w:rsidP="00304A42">
            <w:pPr>
              <w:overflowPunct w:val="0"/>
              <w:spacing w:after="0"/>
              <w:rPr>
                <w:b/>
                <w:bCs/>
                <w:sz w:val="20"/>
                <w:szCs w:val="20"/>
                <w:lang w:val="el-GR"/>
              </w:rPr>
            </w:pPr>
            <w:r w:rsidRPr="00015C3E">
              <w:rPr>
                <w:b/>
                <w:bCs/>
                <w:sz w:val="20"/>
                <w:szCs w:val="20"/>
                <w:lang w:val="el-GR"/>
              </w:rPr>
              <w:t>ΔΗΜΟΣ ΠΕΡΙΣΤΕΡΙΟΥ</w:t>
            </w:r>
          </w:p>
          <w:p w:rsidR="00CC6B29" w:rsidRDefault="00CC6B29" w:rsidP="00304A42">
            <w:pPr>
              <w:overflowPunct w:val="0"/>
              <w:spacing w:after="0"/>
              <w:rPr>
                <w:b/>
                <w:bCs/>
                <w:sz w:val="20"/>
                <w:szCs w:val="20"/>
                <w:lang w:val="el-GR"/>
              </w:rPr>
            </w:pPr>
            <w:r w:rsidRPr="007B4617">
              <w:rPr>
                <w:b/>
                <w:bCs/>
                <w:sz w:val="20"/>
                <w:szCs w:val="20"/>
                <w:lang w:val="el-GR"/>
              </w:rPr>
              <w:t xml:space="preserve">Δ/ΝΣΗ </w:t>
            </w:r>
            <w:r>
              <w:rPr>
                <w:b/>
                <w:bCs/>
                <w:sz w:val="20"/>
                <w:szCs w:val="20"/>
                <w:lang w:val="el-GR"/>
              </w:rPr>
              <w:t xml:space="preserve">ΠΡΟΓΡΑΜΜΑΤΙΣΜΟΥ, </w:t>
            </w:r>
          </w:p>
          <w:p w:rsidR="00CC6B29" w:rsidRPr="007B4617" w:rsidRDefault="00CC6B29" w:rsidP="00304A42">
            <w:pPr>
              <w:overflowPunct w:val="0"/>
              <w:spacing w:after="0"/>
              <w:rPr>
                <w:b/>
                <w:bCs/>
                <w:sz w:val="20"/>
                <w:szCs w:val="20"/>
                <w:lang w:val="el-GR"/>
              </w:rPr>
            </w:pPr>
            <w:r>
              <w:rPr>
                <w:b/>
                <w:bCs/>
                <w:sz w:val="20"/>
                <w:szCs w:val="20"/>
                <w:lang w:val="el-GR"/>
              </w:rPr>
              <w:t>ΟΡΓΑΝΩΣΗΣ &amp; ΠΛΗΡΟΦΟΡΙΚΗΣ</w:t>
            </w:r>
          </w:p>
          <w:p w:rsidR="00CC6B29" w:rsidRPr="007B4617" w:rsidRDefault="00CC6B29" w:rsidP="00304A42">
            <w:pPr>
              <w:rPr>
                <w:b/>
                <w:bCs/>
                <w:sz w:val="20"/>
                <w:szCs w:val="20"/>
                <w:lang w:val="el-GR"/>
              </w:rPr>
            </w:pPr>
          </w:p>
        </w:tc>
        <w:tc>
          <w:tcPr>
            <w:tcW w:w="2386" w:type="dxa"/>
          </w:tcPr>
          <w:p w:rsidR="00CC6B29" w:rsidRPr="007B4617" w:rsidRDefault="00CC6B29" w:rsidP="00304A42">
            <w:pPr>
              <w:overflowPunct w:val="0"/>
              <w:spacing w:after="0"/>
              <w:rPr>
                <w:b/>
                <w:bCs/>
                <w:sz w:val="20"/>
                <w:szCs w:val="20"/>
                <w:lang w:val="el-GR"/>
              </w:rPr>
            </w:pPr>
          </w:p>
          <w:p w:rsidR="00CC6B29" w:rsidRPr="007B4617" w:rsidRDefault="00CC6B29" w:rsidP="00304A42">
            <w:pPr>
              <w:overflowPunct w:val="0"/>
              <w:spacing w:after="0"/>
              <w:rPr>
                <w:b/>
                <w:bCs/>
                <w:sz w:val="20"/>
                <w:szCs w:val="20"/>
                <w:lang w:val="el-GR"/>
              </w:rPr>
            </w:pPr>
          </w:p>
          <w:p w:rsidR="00CC6B29" w:rsidRPr="007B4617" w:rsidRDefault="00CC6B29" w:rsidP="00304A42">
            <w:pPr>
              <w:overflowPunct w:val="0"/>
              <w:spacing w:after="0"/>
              <w:rPr>
                <w:b/>
                <w:bCs/>
                <w:sz w:val="20"/>
                <w:szCs w:val="20"/>
                <w:lang w:val="el-GR"/>
              </w:rPr>
            </w:pPr>
          </w:p>
          <w:p w:rsidR="00CC6B29" w:rsidRPr="00015C3E" w:rsidRDefault="00CC6B29" w:rsidP="00304A42">
            <w:pPr>
              <w:overflowPunct w:val="0"/>
              <w:spacing w:after="0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val="el-GR"/>
              </w:rPr>
              <w:t xml:space="preserve">      </w:t>
            </w:r>
            <w:r w:rsidRPr="00015C3E">
              <w:rPr>
                <w:b/>
                <w:bCs/>
                <w:sz w:val="20"/>
                <w:szCs w:val="20"/>
              </w:rPr>
              <w:t>ΤΙΤΛΟΣ :</w:t>
            </w:r>
          </w:p>
          <w:p w:rsidR="00CC6B29" w:rsidRPr="00015C3E" w:rsidRDefault="00CC6B29" w:rsidP="00304A42">
            <w:pPr>
              <w:overflowPunct w:val="0"/>
              <w:spacing w:after="0"/>
              <w:rPr>
                <w:b/>
                <w:bCs/>
                <w:sz w:val="20"/>
                <w:szCs w:val="20"/>
                <w:lang w:eastAsia="en-US"/>
              </w:rPr>
            </w:pPr>
          </w:p>
          <w:p w:rsidR="00CC6B29" w:rsidRPr="00015C3E" w:rsidRDefault="00CC6B29" w:rsidP="00304A42">
            <w:pPr>
              <w:overflowPunct w:val="0"/>
              <w:spacing w:after="0"/>
              <w:rPr>
                <w:b/>
                <w:bCs/>
                <w:sz w:val="20"/>
                <w:szCs w:val="20"/>
                <w:lang w:val="el-GR"/>
              </w:rPr>
            </w:pPr>
            <w:r>
              <w:rPr>
                <w:b/>
                <w:bCs/>
                <w:sz w:val="20"/>
                <w:szCs w:val="20"/>
                <w:lang w:val="el-GR"/>
              </w:rPr>
              <w:t xml:space="preserve">   </w:t>
            </w:r>
          </w:p>
        </w:tc>
        <w:tc>
          <w:tcPr>
            <w:tcW w:w="3535" w:type="dxa"/>
          </w:tcPr>
          <w:p w:rsidR="00CC6B29" w:rsidRPr="007C50C1" w:rsidRDefault="00CC6B29" w:rsidP="00304A42">
            <w:pPr>
              <w:overflowPunct w:val="0"/>
              <w:spacing w:after="0"/>
              <w:rPr>
                <w:b/>
                <w:bCs/>
                <w:sz w:val="20"/>
                <w:szCs w:val="20"/>
                <w:lang w:val="el-GR"/>
              </w:rPr>
            </w:pPr>
          </w:p>
          <w:p w:rsidR="00CC6B29" w:rsidRPr="00B93C3C" w:rsidRDefault="00CC6B29" w:rsidP="00304A42">
            <w:pPr>
              <w:overflowPunct w:val="0"/>
              <w:spacing w:after="0"/>
              <w:jc w:val="left"/>
              <w:rPr>
                <w:b/>
                <w:bCs/>
                <w:sz w:val="20"/>
                <w:szCs w:val="20"/>
                <w:lang w:val="el-GR"/>
              </w:rPr>
            </w:pPr>
            <w:r w:rsidRPr="00B93C3C">
              <w:rPr>
                <w:b/>
                <w:bCs/>
                <w:sz w:val="20"/>
                <w:szCs w:val="20"/>
                <w:lang w:val="el-GR"/>
              </w:rPr>
              <w:t xml:space="preserve">«Υλοποίηση Εφαρμογών Έξυπνης Πόλης του Δήμου Περιστερίου» </w:t>
            </w:r>
          </w:p>
          <w:p w:rsidR="00CC6B29" w:rsidRPr="00B93C3C" w:rsidRDefault="00CC6B29" w:rsidP="00304A42">
            <w:pPr>
              <w:overflowPunct w:val="0"/>
              <w:spacing w:after="0"/>
              <w:jc w:val="left"/>
              <w:rPr>
                <w:bCs/>
                <w:sz w:val="20"/>
                <w:szCs w:val="20"/>
                <w:lang w:val="el-GR"/>
              </w:rPr>
            </w:pPr>
            <w:r w:rsidRPr="00B93C3C">
              <w:rPr>
                <w:bCs/>
                <w:sz w:val="20"/>
                <w:szCs w:val="20"/>
                <w:lang w:val="el-GR"/>
              </w:rPr>
              <w:t>στα πλαίσια του έργου με τίτλο:</w:t>
            </w:r>
          </w:p>
          <w:p w:rsidR="00CC6B29" w:rsidRPr="007C50C1" w:rsidRDefault="00CC6B29" w:rsidP="00304A42">
            <w:pPr>
              <w:overflowPunct w:val="0"/>
              <w:spacing w:after="0"/>
              <w:jc w:val="left"/>
              <w:rPr>
                <w:b/>
                <w:bCs/>
                <w:sz w:val="20"/>
                <w:szCs w:val="20"/>
                <w:lang w:val="el-GR"/>
              </w:rPr>
            </w:pPr>
            <w:r w:rsidRPr="00B93C3C">
              <w:rPr>
                <w:b/>
                <w:bCs/>
                <w:sz w:val="20"/>
                <w:szCs w:val="20"/>
                <w:lang w:val="el-GR"/>
              </w:rPr>
              <w:t>«Υποέργο 1 - Ελληνικές έξυπνες πόλεις: Επενδύσεις σε υποδομές και συστήματα SSC για ένα βιώσιμο &amp; πράσινο αστικό μέλλον»</w:t>
            </w:r>
          </w:p>
          <w:p w:rsidR="00CC6B29" w:rsidRDefault="00CC6B29" w:rsidP="00304A42">
            <w:pPr>
              <w:overflowPunct w:val="0"/>
              <w:spacing w:after="0"/>
              <w:jc w:val="left"/>
              <w:rPr>
                <w:b/>
                <w:bCs/>
                <w:sz w:val="20"/>
                <w:szCs w:val="20"/>
                <w:lang w:val="el-GR"/>
              </w:rPr>
            </w:pPr>
          </w:p>
          <w:p w:rsidR="00CC6B29" w:rsidRPr="007C50C1" w:rsidRDefault="00CC6B29" w:rsidP="00304A42">
            <w:pPr>
              <w:overflowPunct w:val="0"/>
              <w:spacing w:after="0"/>
              <w:jc w:val="left"/>
              <w:rPr>
                <w:b/>
                <w:bCs/>
                <w:sz w:val="20"/>
                <w:szCs w:val="20"/>
                <w:lang w:val="el-GR"/>
              </w:rPr>
            </w:pPr>
            <w:r w:rsidRPr="007C50C1">
              <w:rPr>
                <w:b/>
                <w:bCs/>
                <w:sz w:val="20"/>
                <w:szCs w:val="20"/>
                <w:lang w:val="el-GR"/>
              </w:rPr>
              <w:t>Προϋπολογισμός:</w:t>
            </w:r>
            <w:r>
              <w:rPr>
                <w:b/>
                <w:bCs/>
                <w:sz w:val="20"/>
                <w:szCs w:val="20"/>
                <w:lang w:val="el-GR"/>
              </w:rPr>
              <w:t xml:space="preserve"> 3.960.000,00</w:t>
            </w:r>
            <w:r w:rsidRPr="007C50C1">
              <w:rPr>
                <w:b/>
                <w:bCs/>
                <w:sz w:val="20"/>
                <w:szCs w:val="20"/>
                <w:lang w:val="el-GR"/>
              </w:rPr>
              <w:t>€ (συμπεριλαμβανομένου του Φ.Π.Α.)</w:t>
            </w:r>
          </w:p>
        </w:tc>
      </w:tr>
    </w:tbl>
    <w:p w:rsidR="00CC6B29" w:rsidRPr="00D507AE" w:rsidRDefault="00CC6B29" w:rsidP="00CC6B29">
      <w:pPr>
        <w:spacing w:before="57" w:after="57"/>
        <w:rPr>
          <w:sz w:val="20"/>
          <w:szCs w:val="20"/>
          <w:lang w:val="el-GR"/>
        </w:rPr>
      </w:pPr>
    </w:p>
    <w:p w:rsidR="00CC6B29" w:rsidRPr="00D507AE" w:rsidRDefault="00CC6B29" w:rsidP="00CC6B29">
      <w:pPr>
        <w:spacing w:before="57" w:after="57"/>
        <w:rPr>
          <w:sz w:val="20"/>
          <w:szCs w:val="20"/>
          <w:lang w:val="el-GR"/>
        </w:rPr>
      </w:pPr>
    </w:p>
    <w:p w:rsidR="00CC6B29" w:rsidRPr="00D507AE" w:rsidRDefault="00CC6B29" w:rsidP="00CC6B29">
      <w:pPr>
        <w:shd w:val="clear" w:color="auto" w:fill="FFFFFF"/>
        <w:spacing w:line="360" w:lineRule="auto"/>
        <w:jc w:val="center"/>
        <w:rPr>
          <w:b/>
          <w:bCs/>
          <w:sz w:val="20"/>
          <w:szCs w:val="20"/>
          <w:lang w:val="el-GR"/>
        </w:rPr>
      </w:pPr>
      <w:r w:rsidRPr="007C50C1">
        <w:rPr>
          <w:b/>
          <w:bCs/>
          <w:sz w:val="20"/>
          <w:szCs w:val="20"/>
          <w:lang w:val="el-GR"/>
        </w:rPr>
        <w:t xml:space="preserve">ΥΠΟΔΕΙΓΜΑ ΟΙΚΟΝΟΜΙΚΗΣ ΠΡΟΣΦΟΡΑΣ </w:t>
      </w:r>
    </w:p>
    <w:p w:rsidR="00CC6B29" w:rsidRPr="00345A84" w:rsidRDefault="00CC6B29" w:rsidP="00CC6B29">
      <w:pPr>
        <w:rPr>
          <w:szCs w:val="22"/>
          <w:lang w:val="el-GR"/>
        </w:rPr>
      </w:pPr>
      <w:r w:rsidRPr="00345A84">
        <w:rPr>
          <w:szCs w:val="22"/>
          <w:lang w:val="el-GR"/>
        </w:rPr>
        <w:t xml:space="preserve">Ο υποψήφιος Ανάδοχος συμπληρώνει τους παρακάτω πίνακες με την απόλυτη ευθύνη της ακρίβειας των δεδομένων και τους περιλαμβάνει στον </w:t>
      </w:r>
      <w:r w:rsidRPr="00D507AE">
        <w:rPr>
          <w:szCs w:val="22"/>
          <w:lang w:val="el-GR"/>
        </w:rPr>
        <w:t>(</w:t>
      </w:r>
      <w:r>
        <w:rPr>
          <w:szCs w:val="22"/>
          <w:lang w:val="el-GR"/>
        </w:rPr>
        <w:t>υπο</w:t>
      </w:r>
      <w:r w:rsidRPr="00D507AE">
        <w:rPr>
          <w:szCs w:val="22"/>
          <w:lang w:val="el-GR"/>
        </w:rPr>
        <w:t>)</w:t>
      </w:r>
      <w:r>
        <w:rPr>
          <w:szCs w:val="22"/>
          <w:lang w:val="el-GR"/>
        </w:rPr>
        <w:t xml:space="preserve"> φ</w:t>
      </w:r>
      <w:r w:rsidRPr="00345A84">
        <w:rPr>
          <w:szCs w:val="22"/>
          <w:lang w:val="el-GR"/>
        </w:rPr>
        <w:t>άκελο «Οικονομική Προσφορά». Ο Πίνακας συμπληρώνεται σύμφωνα με όσα ορίζονται στη συνέχεια.</w:t>
      </w:r>
    </w:p>
    <w:p w:rsidR="00CC6B29" w:rsidRPr="00345A84" w:rsidRDefault="00CC6B29" w:rsidP="00CC6B29">
      <w:pPr>
        <w:rPr>
          <w:szCs w:val="22"/>
          <w:lang w:val="el-GR"/>
        </w:rPr>
      </w:pPr>
      <w:r w:rsidRPr="00345A84">
        <w:rPr>
          <w:szCs w:val="22"/>
          <w:lang w:val="el-GR"/>
        </w:rPr>
        <w:t>Οι τιμές σε ΕΥΡΩ όλων των ειδών θα αφορούν στην παράδοση και εγκατάστασή τους, μετά από συνεννόηση με την Υπηρεσία.</w:t>
      </w:r>
    </w:p>
    <w:p w:rsidR="00CC6B29" w:rsidRDefault="00CC6B29" w:rsidP="00CC6B29">
      <w:pPr>
        <w:pStyle w:val="normalwithoutspacing"/>
        <w:rPr>
          <w:szCs w:val="22"/>
        </w:rPr>
      </w:pPr>
      <w:r w:rsidRPr="001B3377">
        <w:rPr>
          <w:szCs w:val="22"/>
          <w:lang w:eastAsia="el-GR"/>
        </w:rPr>
        <w:t xml:space="preserve">Ο υποψήφιος Ανάδοχος </w:t>
      </w:r>
      <w:r w:rsidRPr="001B3377">
        <w:rPr>
          <w:szCs w:val="22"/>
        </w:rPr>
        <w:t>υποχρεούται να υποβάλλει προσφορά</w:t>
      </w:r>
      <w:r w:rsidRPr="001B3377">
        <w:rPr>
          <w:szCs w:val="22"/>
          <w:u w:val="single"/>
        </w:rPr>
        <w:t xml:space="preserve"> για το σύνολο των ζητούμενων ειδών.</w:t>
      </w:r>
      <w:r w:rsidRPr="001B3377">
        <w:rPr>
          <w:szCs w:val="22"/>
        </w:rPr>
        <w:t xml:space="preserve"> </w:t>
      </w:r>
    </w:p>
    <w:p w:rsidR="00CC6B29" w:rsidRPr="00552964" w:rsidRDefault="00CC6B29">
      <w:pPr>
        <w:rPr>
          <w:lang w:val="el-GR"/>
        </w:rPr>
      </w:pPr>
    </w:p>
    <w:p w:rsidR="00CC6B29" w:rsidRPr="00552964" w:rsidRDefault="00CC6B29">
      <w:pPr>
        <w:rPr>
          <w:lang w:val="el-GR"/>
        </w:rPr>
      </w:pPr>
    </w:p>
    <w:p w:rsidR="00CC6B29" w:rsidRPr="00552964" w:rsidRDefault="00CC6B29">
      <w:pPr>
        <w:rPr>
          <w:lang w:val="el-GR"/>
        </w:rPr>
      </w:pPr>
    </w:p>
    <w:p w:rsidR="00D12856" w:rsidRPr="00552964" w:rsidRDefault="00D12856">
      <w:pPr>
        <w:rPr>
          <w:lang w:val="el-GR"/>
        </w:rPr>
      </w:pPr>
    </w:p>
    <w:p w:rsidR="00D12856" w:rsidRPr="00552964" w:rsidRDefault="00D12856">
      <w:pPr>
        <w:rPr>
          <w:lang w:val="el-GR"/>
        </w:rPr>
      </w:pPr>
    </w:p>
    <w:p w:rsidR="00D12856" w:rsidRPr="00552964" w:rsidRDefault="00D12856">
      <w:pPr>
        <w:rPr>
          <w:lang w:val="el-GR"/>
        </w:rPr>
      </w:pPr>
    </w:p>
    <w:p w:rsidR="00D12856" w:rsidRPr="00552964" w:rsidRDefault="00D12856">
      <w:pPr>
        <w:rPr>
          <w:lang w:val="el-GR"/>
        </w:rPr>
      </w:pPr>
    </w:p>
    <w:p w:rsidR="00D12856" w:rsidRPr="00552964" w:rsidRDefault="00D12856">
      <w:pPr>
        <w:rPr>
          <w:lang w:val="el-GR"/>
        </w:rPr>
      </w:pPr>
    </w:p>
    <w:p w:rsidR="00D12856" w:rsidRPr="00552964" w:rsidRDefault="00D12856">
      <w:pPr>
        <w:rPr>
          <w:lang w:val="el-GR"/>
        </w:rPr>
      </w:pPr>
    </w:p>
    <w:p w:rsidR="00D12856" w:rsidRPr="00552964" w:rsidRDefault="00D12856">
      <w:pPr>
        <w:rPr>
          <w:lang w:val="el-GR"/>
        </w:rPr>
      </w:pPr>
    </w:p>
    <w:p w:rsidR="00D12856" w:rsidRPr="00552964" w:rsidRDefault="00D12856">
      <w:pPr>
        <w:rPr>
          <w:lang w:val="el-GR"/>
        </w:rPr>
      </w:pPr>
    </w:p>
    <w:p w:rsidR="00D12856" w:rsidRPr="00552964" w:rsidRDefault="00D12856">
      <w:pPr>
        <w:rPr>
          <w:lang w:val="el-GR"/>
        </w:rPr>
      </w:pPr>
    </w:p>
    <w:p w:rsidR="00D12856" w:rsidRPr="00552964" w:rsidRDefault="00D12856">
      <w:pPr>
        <w:rPr>
          <w:lang w:val="el-GR"/>
        </w:rPr>
      </w:pPr>
    </w:p>
    <w:p w:rsidR="00D12856" w:rsidRPr="00552964" w:rsidRDefault="00D12856">
      <w:pPr>
        <w:rPr>
          <w:lang w:val="el-GR"/>
        </w:rPr>
      </w:pPr>
    </w:p>
    <w:p w:rsidR="00D12856" w:rsidRPr="00552964" w:rsidRDefault="00D12856">
      <w:pPr>
        <w:rPr>
          <w:lang w:val="el-GR"/>
        </w:rPr>
      </w:pPr>
    </w:p>
    <w:p w:rsidR="00D12856" w:rsidRPr="00552964" w:rsidRDefault="00D12856">
      <w:pPr>
        <w:rPr>
          <w:lang w:val="el-GR"/>
        </w:rPr>
      </w:pPr>
    </w:p>
    <w:tbl>
      <w:tblPr>
        <w:tblW w:w="11161" w:type="dxa"/>
        <w:tblInd w:w="-508" w:type="dxa"/>
        <w:tblLook w:val="04A0"/>
      </w:tblPr>
      <w:tblGrid>
        <w:gridCol w:w="744"/>
        <w:gridCol w:w="3254"/>
        <w:gridCol w:w="1126"/>
        <w:gridCol w:w="640"/>
        <w:gridCol w:w="660"/>
        <w:gridCol w:w="1037"/>
        <w:gridCol w:w="1220"/>
        <w:gridCol w:w="1080"/>
        <w:gridCol w:w="1400"/>
      </w:tblGrid>
      <w:tr w:rsidR="00D12856" w:rsidRPr="008577C7" w:rsidTr="00304A42">
        <w:trPr>
          <w:trHeight w:val="1215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  <w:lastRenderedPageBreak/>
              <w:t>Α/Α</w:t>
            </w:r>
          </w:p>
        </w:tc>
        <w:tc>
          <w:tcPr>
            <w:tcW w:w="32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  <w:t>Περιγραφή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  <w:t>CPV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A5A5A5"/>
            <w:textDirection w:val="btLr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  <w:t>Μονάδα Μέτρησης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A5A5A5"/>
            <w:textDirection w:val="btLr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  <w:t>Ποσότητα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  <w:t>Τιμή Μονάδας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 </w:t>
            </w:r>
            <w:r w:rsidRPr="00885E3E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  <w:t>(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σε </w:t>
            </w:r>
            <w:r w:rsidRPr="00885E3E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  <w:t>€)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  <w:t>Αξία (χωρίς ΦΠΑ)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 </w:t>
            </w:r>
            <w:r w:rsidRPr="00885E3E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  <w:t>(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σε </w:t>
            </w:r>
            <w:r w:rsidRPr="00885E3E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  <w:t>€)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  <w:t>ΦΠΑ 24%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 </w:t>
            </w:r>
            <w:r w:rsidRPr="00885E3E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  <w:t>(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σε </w:t>
            </w:r>
            <w:r w:rsidRPr="00885E3E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  <w:t>€)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Συνολική Δαπάνη </w:t>
            </w:r>
            <w:r w:rsidRPr="00885E3E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  <w:t>(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σε </w:t>
            </w:r>
            <w:r w:rsidRPr="00885E3E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  <w:t>€)</w:t>
            </w:r>
          </w:p>
        </w:tc>
      </w:tr>
      <w:tr w:rsidR="00D12856" w:rsidRPr="008577C7" w:rsidTr="00304A42">
        <w:trPr>
          <w:trHeight w:val="449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BE5F1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  <w:t>1</w:t>
            </w:r>
          </w:p>
        </w:tc>
        <w:tc>
          <w:tcPr>
            <w:tcW w:w="67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BE5F1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  <w:p w:rsidR="00D12856" w:rsidRPr="008577C7" w:rsidRDefault="00D12856" w:rsidP="00304A42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  <w:t>Έξυπνο Σύστημα Ελεγχόμενης Στάθμευσης</w:t>
            </w:r>
          </w:p>
          <w:p w:rsidR="00D12856" w:rsidRPr="008577C7" w:rsidRDefault="00D12856" w:rsidP="00304A42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</w:tr>
      <w:tr w:rsidR="00D12856" w:rsidRPr="008577C7" w:rsidTr="00304A42">
        <w:trPr>
          <w:trHeight w:val="93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 xml:space="preserve">Λογισμικό διαχείρισης συστήματος στάθμευσης και προβολής δεδομένων διαθεσιμότητας και διαχείρισης αιτημάτων θέσεων στάθμευσης (μονίμων κατοίκων, ΑΜεΑ και άλλων κατηγοριών) το οποίο συνδέεται με την Κεντρική Πλατφόρμα (μέσω </w:t>
            </w: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n-US" w:eastAsia="el-GR"/>
              </w:rPr>
              <w:t>API</w:t>
            </w: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)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48000000-8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ΤΜΧ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</w:tr>
      <w:tr w:rsidR="00D12856" w:rsidRPr="008577C7" w:rsidTr="00304A42">
        <w:trPr>
          <w:trHeight w:val="57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32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BE5F1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Αισθητήρες ανίχνευσης κατειλημμένης θέσης στάθμευσης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sz w:val="16"/>
                <w:szCs w:val="16"/>
                <w:lang w:val="el-GR" w:eastAsia="el-GR"/>
              </w:rPr>
              <w:t>35125100-7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BE5F1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ΤΜΧ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BE5F1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100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</w:tr>
      <w:tr w:rsidR="00D12856" w:rsidRPr="008577C7" w:rsidTr="00304A42">
        <w:trPr>
          <w:trHeight w:val="57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BE5F1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Αισθητήρες αποτροπής στάθμευσης σε ράμπες ΑΜΕΑ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sz w:val="16"/>
                <w:szCs w:val="16"/>
                <w:lang w:val="el-GR" w:eastAsia="el-GR"/>
              </w:rPr>
              <w:t>35125100-7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BE5F1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ΤΜΧ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BE5F1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100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</w:tr>
      <w:tr w:rsidR="00D12856" w:rsidRPr="00552964" w:rsidTr="00304A42">
        <w:trPr>
          <w:trHeight w:val="57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AF1DD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  <w:t>2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AF1DD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  <w:t>Έξυπνες διαβάσεις πεζών και φιλικές προς ΑΜεΑ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AF1DD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AF1DD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AF1DD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AF1DD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AF1DD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</w:tr>
      <w:tr w:rsidR="00D12856" w:rsidRPr="008577C7" w:rsidTr="00304A42">
        <w:trPr>
          <w:trHeight w:val="57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32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AF1DD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Έξυπνη Διάβαση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000000" w:fill="EAF1DD"/>
            <w:noWrap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35120000-1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EAF1DD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ΤΜΧ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AF1DD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30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</w:tr>
      <w:tr w:rsidR="00D12856" w:rsidRPr="00552964" w:rsidTr="00304A42">
        <w:trPr>
          <w:trHeight w:val="57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BE5F1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  <w:t>3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BE5F1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  <w:t>Έξυπνες σχολικές διαβάσεις και φιλικές προς ΑΜεΑ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BE5F1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BE5F1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BE5F1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BE5F1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BE5F1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</w:tr>
      <w:tr w:rsidR="00D12856" w:rsidRPr="008577C7" w:rsidTr="00304A42">
        <w:trPr>
          <w:trHeight w:val="57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32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BE5F1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Έξυπνη Σχολική Διάβαση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000000" w:fill="DBE5F1"/>
            <w:noWrap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35120000-1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BE5F1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ΤΜΧ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BE5F1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30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</w:tr>
      <w:tr w:rsidR="00D12856" w:rsidRPr="00552964" w:rsidTr="00304A42">
        <w:trPr>
          <w:trHeight w:val="88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AF1DD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  <w:t>4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  <w:t>Έξυπνα Συστήματα ενεργειακής διαχείρισης δημοτικών και σχολικών κτιρίων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</w:tr>
      <w:tr w:rsidR="00D12856" w:rsidRPr="008577C7" w:rsidTr="00304A42">
        <w:trPr>
          <w:trHeight w:val="57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 xml:space="preserve">Λογισμικό BMS, το οποίο συνδέεται με την Κεντρική Πλατφόρμα (μέσω </w:t>
            </w: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n-US" w:eastAsia="el-GR"/>
              </w:rPr>
              <w:t>API</w:t>
            </w: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 xml:space="preserve">) και εφαρμογή κινητού σε </w:t>
            </w: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n-US" w:eastAsia="el-GR"/>
              </w:rPr>
              <w:t>Android</w:t>
            </w: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/</w:t>
            </w: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n-US" w:eastAsia="el-GR"/>
              </w:rPr>
              <w:t>IOS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48000000-8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ΤΜΧ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</w:tr>
      <w:tr w:rsidR="00D12856" w:rsidRPr="008577C7" w:rsidTr="00304A42">
        <w:trPr>
          <w:trHeight w:val="57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32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AF1DD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Εξοπλισμός (αισθητήρες και καλωδίωση) διαχείρισης και παρακολούθησης ενεργειακής απόδοσης κτιρίων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sz w:val="16"/>
                <w:szCs w:val="16"/>
                <w:lang w:val="el-GR" w:eastAsia="el-GR"/>
              </w:rPr>
              <w:t>35125100-7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AF1DD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ΤΜΧ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AF1DD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10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</w:tr>
      <w:tr w:rsidR="00D12856" w:rsidRPr="008577C7" w:rsidTr="00304A42">
        <w:trPr>
          <w:trHeight w:val="57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BE5F1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  <w:t>5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BE5F1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  <w:t>Έξυπνος στύλος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BE5F1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BE5F1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BE5F1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BE5F1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</w:tr>
      <w:tr w:rsidR="00D12856" w:rsidRPr="008577C7" w:rsidTr="00304A42">
        <w:trPr>
          <w:trHeight w:val="57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32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BE5F1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Πολυλειτουργικός έξυπνος στύλος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000000" w:fill="DBE5F1"/>
            <w:noWrap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48000000-8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BE5F1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ΤΜΧ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BE5F1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6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</w:tr>
      <w:tr w:rsidR="00D12856" w:rsidRPr="00552964" w:rsidTr="00304A42">
        <w:trPr>
          <w:trHeight w:val="57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AF1DD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  <w:t>6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AF1DD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  <w:t>Εγκατάσταση έξυπνων συστημάτων μέτρησης ποιότητας αέρα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AF1DD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AF1DD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AF1DD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AF1DD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AF1DD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</w:tr>
      <w:tr w:rsidR="00D12856" w:rsidRPr="008577C7" w:rsidTr="00304A42">
        <w:trPr>
          <w:trHeight w:val="684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 xml:space="preserve">Αισθητήρες καταγραφής, λογισμικό αποτύπωσης, το οποίο συνδέεται με την Κεντρική Πλατφόρμα (μέσω </w:t>
            </w: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n-US" w:eastAsia="el-GR"/>
              </w:rPr>
              <w:t>API</w:t>
            </w: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 xml:space="preserve">) και εφαρμογή κινητού σε </w:t>
            </w: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n-US" w:eastAsia="el-GR"/>
              </w:rPr>
              <w:t>Android</w:t>
            </w: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/</w:t>
            </w: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n-US" w:eastAsia="el-GR"/>
              </w:rPr>
              <w:t>IOS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AF1DD"/>
            <w:noWrap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sz w:val="16"/>
                <w:szCs w:val="16"/>
                <w:lang w:val="el-GR" w:eastAsia="el-GR"/>
              </w:rPr>
              <w:t>35125100-7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ΤΜΧ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10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</w:tr>
      <w:tr w:rsidR="00D12856" w:rsidRPr="008577C7" w:rsidTr="00304A42">
        <w:trPr>
          <w:trHeight w:val="57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Φίλτρα δέσμευσης ρυπογόνων μικροσωματιδίων PM1, 2.5, 10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AF1DD"/>
            <w:noWrap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42514310-8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ΤΜΧ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9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</w:tr>
      <w:tr w:rsidR="00D12856" w:rsidRPr="00552964" w:rsidTr="00304A42">
        <w:trPr>
          <w:trHeight w:val="720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BE5F1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  <w:t>7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BE5F1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  <w:t>Έξυπνο σύστημα προειδοποίησης και αντιμετώπισης κινδύνων (</w:t>
            </w:r>
            <w:r w:rsidRPr="00E11ABB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  <w:t>πλημμυρικών φαινομένων, πυρκαγιάς, σεισμού κλπ</w:t>
            </w:r>
            <w:r w:rsidRPr="008577C7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  <w:t>) εντός των ορίων του δήμου και σύμφωνα με τις αρμοδιότητές του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BE5F1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BE5F1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BE5F1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BE5F1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BE5F1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</w:tr>
      <w:tr w:rsidR="00D12856" w:rsidRPr="008577C7" w:rsidTr="00552964">
        <w:trPr>
          <w:trHeight w:val="57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E11ABB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Λογισμικό παρακολούθησης κινδύνων (πλημμυρικών φαινομένων, πυρκαγιάς, σεισμού) το οποίο συνδέεται με την Κεντρική Πλατφόρμα (μέσω API)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BE5F1"/>
            <w:noWrap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48000000-8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ΤΜΧ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</w:tr>
      <w:tr w:rsidR="00D12856" w:rsidRPr="008577C7" w:rsidTr="00552964">
        <w:trPr>
          <w:trHeight w:val="570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  <w:lastRenderedPageBreak/>
              <w:t> </w:t>
            </w:r>
          </w:p>
        </w:tc>
        <w:tc>
          <w:tcPr>
            <w:tcW w:w="3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Τηλεμετρικές μονάδες/ Αισθητήρες παρακολούθησης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BE5F1"/>
            <w:noWrap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sz w:val="16"/>
                <w:szCs w:val="16"/>
                <w:lang w:val="el-GR" w:eastAsia="el-GR"/>
              </w:rPr>
              <w:t>35125100-7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ΤΜΧ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100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</w:tr>
      <w:tr w:rsidR="00D12856" w:rsidRPr="008577C7" w:rsidTr="00304A42">
        <w:trPr>
          <w:trHeight w:val="570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AF1DD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  <w:t>8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AF1DD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  <w:t>Πλατφόρμα Open Data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AF1DD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AF1DD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AF1DD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AF1DD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AF1DD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</w:tr>
      <w:tr w:rsidR="00D12856" w:rsidRPr="008577C7" w:rsidTr="00304A42">
        <w:trPr>
          <w:trHeight w:val="57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 xml:space="preserve">Πλατφόρμα Open Data, η οποία συνδέεται με την Κεντρική Πλατφόρμα (μέσω </w:t>
            </w: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n-US" w:eastAsia="el-GR"/>
              </w:rPr>
              <w:t>API</w:t>
            </w: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 xml:space="preserve">) και εφαρμογή κινητού σε </w:t>
            </w: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n-US" w:eastAsia="el-GR"/>
              </w:rPr>
              <w:t>Android</w:t>
            </w: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/</w:t>
            </w: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n-US" w:eastAsia="el-GR"/>
              </w:rPr>
              <w:t>IOS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000000" w:fill="EAF1DD"/>
            <w:noWrap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48000000-8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ΤΜΧ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</w:tr>
      <w:tr w:rsidR="00D12856" w:rsidRPr="00552964" w:rsidTr="00304A42">
        <w:trPr>
          <w:trHeight w:val="57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BE5F1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  <w:t>9</w:t>
            </w:r>
          </w:p>
        </w:tc>
        <w:tc>
          <w:tcPr>
            <w:tcW w:w="32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BE5F1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  <w:t>Διαχείριση κλειστών και ανοικτών χώρων άθλησης, πολιτισμού και ψυχαγωγίας (προγραμματισμός μαθημάτων, ενημέρωση γονέων, αγώνες, μαζικός αθλητισμός κλπ)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BE5F1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</w:tr>
      <w:tr w:rsidR="00D12856" w:rsidRPr="008577C7" w:rsidTr="00304A42">
        <w:trPr>
          <w:trHeight w:val="57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 xml:space="preserve">Πλατφόρμα ηλεκτρονικών ραντεβού η οποία συνδέεται με την Κεντρική Πλατφόρμα (μέσω </w:t>
            </w: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n-US" w:eastAsia="el-GR"/>
              </w:rPr>
              <w:t>API</w:t>
            </w: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 xml:space="preserve">) και εφαρμογή κινητού σε </w:t>
            </w: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n-US" w:eastAsia="el-GR"/>
              </w:rPr>
              <w:t>Android</w:t>
            </w: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/</w:t>
            </w: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n-US" w:eastAsia="el-GR"/>
              </w:rPr>
              <w:t>IOS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000000" w:fill="DBE5F1"/>
            <w:noWrap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48000000-8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ΤΜΧ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</w:tr>
      <w:tr w:rsidR="00D12856" w:rsidRPr="008577C7" w:rsidTr="00304A42">
        <w:trPr>
          <w:trHeight w:val="57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  <w:t>10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</w:tcBorders>
            <w:shd w:val="clear" w:color="000000" w:fill="EAF1DD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  <w:t>Ψηφιοποίηση καταλόγου Δημοτικής Βιβλιοθήκης</w:t>
            </w:r>
          </w:p>
        </w:tc>
        <w:tc>
          <w:tcPr>
            <w:tcW w:w="1126" w:type="dxa"/>
            <w:tcBorders>
              <w:top w:val="single" w:sz="4" w:space="0" w:color="auto"/>
              <w:bottom w:val="single" w:sz="4" w:space="0" w:color="auto"/>
            </w:tcBorders>
            <w:shd w:val="clear" w:color="000000" w:fill="EAF1DD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640" w:type="dxa"/>
            <w:tcBorders>
              <w:top w:val="nil"/>
              <w:bottom w:val="single" w:sz="4" w:space="0" w:color="auto"/>
            </w:tcBorders>
            <w:shd w:val="clear" w:color="000000" w:fill="EAF1DD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660" w:type="dxa"/>
            <w:tcBorders>
              <w:top w:val="nil"/>
              <w:bottom w:val="single" w:sz="4" w:space="0" w:color="auto"/>
            </w:tcBorders>
            <w:shd w:val="clear" w:color="000000" w:fill="EAF1DD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037" w:type="dxa"/>
            <w:tcBorders>
              <w:top w:val="nil"/>
              <w:bottom w:val="single" w:sz="4" w:space="0" w:color="auto"/>
            </w:tcBorders>
            <w:shd w:val="clear" w:color="000000" w:fill="EAF1DD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220" w:type="dxa"/>
            <w:tcBorders>
              <w:top w:val="nil"/>
              <w:bottom w:val="single" w:sz="4" w:space="0" w:color="auto"/>
            </w:tcBorders>
            <w:shd w:val="clear" w:color="000000" w:fill="EAF1DD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08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</w:tr>
      <w:tr w:rsidR="00D12856" w:rsidRPr="008577C7" w:rsidTr="00304A42">
        <w:trPr>
          <w:trHeight w:val="57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 xml:space="preserve">Ψηφιοποίηση καταλόγου Δημοτικής Βιβλιοθήκης, η οποία συνδέεται με την Κεντρική Πλατφόρμα (μέσω </w:t>
            </w: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n-US" w:eastAsia="el-GR"/>
              </w:rPr>
              <w:t>API</w:t>
            </w: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 xml:space="preserve">) και εφαρμογή κινητού σε </w:t>
            </w: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n-US" w:eastAsia="el-GR"/>
              </w:rPr>
              <w:t>Android</w:t>
            </w: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/</w:t>
            </w: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n-US" w:eastAsia="el-GR"/>
              </w:rPr>
              <w:t>IOS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000000" w:fill="EAF1DD"/>
            <w:noWrap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48000000-8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ΤΜΧ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</w:tr>
      <w:tr w:rsidR="00D12856" w:rsidRPr="008577C7" w:rsidTr="00304A42">
        <w:trPr>
          <w:trHeight w:val="57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BE5F1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  <w:t>11</w:t>
            </w:r>
          </w:p>
        </w:tc>
        <w:tc>
          <w:tcPr>
            <w:tcW w:w="3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  <w:t>Έξυπνες οθόνες πληροφόρησης κοινού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</w:tr>
      <w:tr w:rsidR="00D12856" w:rsidRPr="008577C7" w:rsidTr="00304A42">
        <w:trPr>
          <w:trHeight w:val="57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BE5F1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Έξυπνες οθόνες πληροφόρησης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000000" w:fill="DBE5F1"/>
            <w:noWrap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48000000-8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BE5F1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ΤΜΧ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BE5F1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2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</w:tr>
      <w:tr w:rsidR="00D12856" w:rsidRPr="00552964" w:rsidTr="00304A42">
        <w:trPr>
          <w:trHeight w:val="57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AF1DD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  <w:t>12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AF1DD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  <w:t>Πλατφόρμα διαχείρισης αδέσποτων ζώων, καταγραφής, φιλοξενίας και υιοθεσίας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AF1DD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AF1DD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AF1DD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AF1DD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AF1DD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</w:tr>
      <w:tr w:rsidR="00D12856" w:rsidRPr="008577C7" w:rsidTr="00304A42">
        <w:trPr>
          <w:trHeight w:val="57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AF1DD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 xml:space="preserve">Πλατφόρμα διαχείρισης αδέσποτων ζώων, η οποία συνδέεται με την Κεντρική Πλατφόρμα (μέσω </w:t>
            </w: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n-US" w:eastAsia="el-GR"/>
              </w:rPr>
              <w:t>API</w:t>
            </w: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 xml:space="preserve">) και εφαρμογή κινητού σε </w:t>
            </w: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n-US" w:eastAsia="el-GR"/>
              </w:rPr>
              <w:t>Android</w:t>
            </w: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/</w:t>
            </w: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n-US" w:eastAsia="el-GR"/>
              </w:rPr>
              <w:t>IOS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000000" w:fill="EAF1DD"/>
            <w:noWrap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48000000-8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EAF1DD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ΤΜΧ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AF1DD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</w:tr>
      <w:tr w:rsidR="00D12856" w:rsidRPr="00552964" w:rsidTr="00304A42">
        <w:trPr>
          <w:trHeight w:val="85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BE5F1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  <w:t>13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BE5F1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  <w:t>Κεντρική Πύλη Αλληλεπίδρασης για Πολίτες και  Επιχειρήσεις με χρήση τεχνολογιών τεχνητής νοημοσύνης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BE5F1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BE5F1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BE5F1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BE5F1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BE5F1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</w:tr>
      <w:tr w:rsidR="00D12856" w:rsidRPr="008577C7" w:rsidTr="00304A42">
        <w:trPr>
          <w:trHeight w:val="57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BE5F1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Ενίσχυση της συμμετοχικότητας των πολιτών, μέσω δεδομένων από την τοπική οικονομία, με τη χρήση τεχνολογίας Τεχνητής Νοημοσύνης και εφαρμογή κινητών συσκευών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000000" w:fill="DBE5F1"/>
            <w:noWrap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48000000-8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BE5F1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ΤΜΧ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BE5F1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</w:tr>
      <w:tr w:rsidR="00D12856" w:rsidRPr="00552964" w:rsidTr="00304A42">
        <w:trPr>
          <w:trHeight w:val="78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AF1DD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  <w:t>14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AF1DD"/>
            <w:hideMark/>
          </w:tcPr>
          <w:p w:rsidR="00D12856" w:rsidRPr="00552964" w:rsidRDefault="00552964" w:rsidP="00304A42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552964">
              <w:rPr>
                <w:b/>
                <w:color w:val="000000"/>
                <w:sz w:val="16"/>
                <w:szCs w:val="16"/>
                <w:lang w:val="el-GR"/>
              </w:rPr>
              <w:t>Ολοκληρωμένη υποδομή προστασίας από κυβερνοεπιθέσεις (</w:t>
            </w:r>
            <w:r w:rsidRPr="00552964">
              <w:rPr>
                <w:b/>
                <w:color w:val="000000"/>
                <w:sz w:val="16"/>
                <w:szCs w:val="16"/>
              </w:rPr>
              <w:t>Penetration</w:t>
            </w:r>
            <w:r w:rsidRPr="00552964">
              <w:rPr>
                <w:b/>
                <w:color w:val="000000"/>
                <w:sz w:val="16"/>
                <w:szCs w:val="16"/>
                <w:lang w:val="el-GR"/>
              </w:rPr>
              <w:t xml:space="preserve"> </w:t>
            </w:r>
            <w:r w:rsidRPr="00552964">
              <w:rPr>
                <w:b/>
                <w:color w:val="000000"/>
                <w:sz w:val="16"/>
                <w:szCs w:val="16"/>
              </w:rPr>
              <w:t>Testing</w:t>
            </w:r>
            <w:r w:rsidRPr="00552964">
              <w:rPr>
                <w:b/>
                <w:color w:val="000000"/>
                <w:sz w:val="16"/>
                <w:szCs w:val="16"/>
                <w:lang w:val="el-GR"/>
              </w:rPr>
              <w:t xml:space="preserve"> κλπ) και παροχή συστήματος τηλε-εργασίας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AF1DD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AF1DD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AF1DD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AF1DD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AF1DD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</w:tr>
      <w:tr w:rsidR="00D12856" w:rsidRPr="008577C7" w:rsidTr="00304A42">
        <w:trPr>
          <w:trHeight w:val="514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12856" w:rsidRPr="006372D9" w:rsidRDefault="00D12856" w:rsidP="00304A42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6372D9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Σχεδιασμός και παροχή υπηρεσιών Web App Penetration Testing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72700000-7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ΤΜΧ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  <w:lang w:val="el-GR" w:eastAsia="el-GR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</w:tr>
      <w:tr w:rsidR="00D12856" w:rsidRPr="008577C7" w:rsidTr="00304A42">
        <w:trPr>
          <w:trHeight w:val="570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12856" w:rsidRPr="006372D9" w:rsidRDefault="00D12856" w:rsidP="00304A42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6372D9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Σχεδιασμός και παροχή υπηρεσιών Network Penetration Testing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72700000-7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ΤΜΧ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1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</w:tr>
      <w:tr w:rsidR="00D12856" w:rsidRPr="008577C7" w:rsidTr="00304A42">
        <w:trPr>
          <w:trHeight w:val="570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12856" w:rsidRPr="006372D9" w:rsidRDefault="00D12856" w:rsidP="00304A42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6372D9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Σχεδιασμός και παροχή υπηρεσιών  Wifi  Penetration Testing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72700000-7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AF1DD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ΤΜΧ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1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</w:tr>
      <w:tr w:rsidR="00D12856" w:rsidRPr="008577C7" w:rsidTr="00304A42">
        <w:trPr>
          <w:trHeight w:val="570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12856" w:rsidRPr="006372D9" w:rsidRDefault="00D12856" w:rsidP="00304A42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 w:eastAsia="el-GR"/>
              </w:rPr>
            </w:pPr>
            <w:r w:rsidRPr="006372D9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Σχεδιασμός</w:t>
            </w:r>
            <w:r w:rsidRPr="00012FCF">
              <w:rPr>
                <w:rFonts w:asciiTheme="minorHAnsi" w:hAnsiTheme="minorHAnsi" w:cstheme="minorHAnsi"/>
                <w:color w:val="000000"/>
                <w:sz w:val="16"/>
                <w:szCs w:val="16"/>
                <w:lang w:val="en-US" w:eastAsia="el-GR"/>
              </w:rPr>
              <w:t xml:space="preserve"> </w:t>
            </w:r>
            <w:r w:rsidRPr="006372D9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και</w:t>
            </w:r>
            <w:r w:rsidRPr="00012FCF">
              <w:rPr>
                <w:rFonts w:asciiTheme="minorHAnsi" w:hAnsiTheme="minorHAnsi" w:cstheme="minorHAnsi"/>
                <w:color w:val="000000"/>
                <w:sz w:val="16"/>
                <w:szCs w:val="16"/>
                <w:lang w:val="en-US" w:eastAsia="el-GR"/>
              </w:rPr>
              <w:t xml:space="preserve"> </w:t>
            </w:r>
            <w:r w:rsidRPr="006372D9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παροχή</w:t>
            </w:r>
            <w:r w:rsidRPr="00012FCF">
              <w:rPr>
                <w:rFonts w:asciiTheme="minorHAnsi" w:hAnsiTheme="minorHAnsi" w:cstheme="minorHAnsi"/>
                <w:color w:val="000000"/>
                <w:sz w:val="16"/>
                <w:szCs w:val="16"/>
                <w:lang w:val="en-US" w:eastAsia="el-GR"/>
              </w:rPr>
              <w:t xml:space="preserve"> </w:t>
            </w:r>
            <w:r w:rsidRPr="006372D9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υπηρεσιών</w:t>
            </w:r>
            <w:r w:rsidRPr="00012FCF">
              <w:rPr>
                <w:rFonts w:asciiTheme="minorHAnsi" w:hAnsiTheme="minorHAnsi" w:cstheme="minorHAnsi"/>
                <w:color w:val="000000"/>
                <w:sz w:val="16"/>
                <w:szCs w:val="16"/>
                <w:lang w:val="en-US" w:eastAsia="el-GR"/>
              </w:rPr>
              <w:t xml:space="preserve">  Social Engineering Penetration Testing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72700000-7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ΤΜΧ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1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D12856" w:rsidRPr="006372D9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 w:eastAsia="el-GR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D12856" w:rsidRPr="006372D9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 w:eastAsia="el-GR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D12856" w:rsidRPr="006372D9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 w:eastAsia="el-GR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D12856" w:rsidRPr="006372D9" w:rsidRDefault="00D12856" w:rsidP="00304A42">
            <w:pPr>
              <w:suppressAutoHyphens w:val="0"/>
              <w:spacing w:after="0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 w:eastAsia="el-GR"/>
              </w:rPr>
            </w:pPr>
          </w:p>
        </w:tc>
      </w:tr>
      <w:tr w:rsidR="00D12856" w:rsidRPr="008577C7" w:rsidTr="00304A42">
        <w:trPr>
          <w:trHeight w:val="570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12856" w:rsidRPr="006372D9" w:rsidRDefault="00D12856" w:rsidP="00304A42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 w:eastAsia="el-GR"/>
              </w:rPr>
            </w:pPr>
            <w:r w:rsidRPr="006372D9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Σχεδιασμός</w:t>
            </w:r>
            <w:r w:rsidRPr="00012FCF">
              <w:rPr>
                <w:rFonts w:asciiTheme="minorHAnsi" w:hAnsiTheme="minorHAnsi" w:cstheme="minorHAnsi"/>
                <w:color w:val="000000"/>
                <w:sz w:val="16"/>
                <w:szCs w:val="16"/>
                <w:lang w:val="en-US" w:eastAsia="el-GR"/>
              </w:rPr>
              <w:t xml:space="preserve"> </w:t>
            </w:r>
            <w:r w:rsidRPr="006372D9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και</w:t>
            </w:r>
            <w:r w:rsidRPr="00012FCF">
              <w:rPr>
                <w:rFonts w:asciiTheme="minorHAnsi" w:hAnsiTheme="minorHAnsi" w:cstheme="minorHAnsi"/>
                <w:color w:val="000000"/>
                <w:sz w:val="16"/>
                <w:szCs w:val="16"/>
                <w:lang w:val="en-US" w:eastAsia="el-GR"/>
              </w:rPr>
              <w:t xml:space="preserve"> </w:t>
            </w:r>
            <w:r w:rsidRPr="006372D9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παροχή</w:t>
            </w:r>
            <w:r w:rsidRPr="00012FCF">
              <w:rPr>
                <w:rFonts w:asciiTheme="minorHAnsi" w:hAnsiTheme="minorHAnsi" w:cstheme="minorHAnsi"/>
                <w:color w:val="000000"/>
                <w:sz w:val="16"/>
                <w:szCs w:val="16"/>
                <w:lang w:val="en-US" w:eastAsia="el-GR"/>
              </w:rPr>
              <w:t xml:space="preserve"> </w:t>
            </w:r>
            <w:r w:rsidRPr="006372D9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υπηρεσιών</w:t>
            </w:r>
            <w:r w:rsidRPr="00012FCF">
              <w:rPr>
                <w:rFonts w:asciiTheme="minorHAnsi" w:hAnsiTheme="minorHAnsi" w:cstheme="minorHAnsi"/>
                <w:color w:val="000000"/>
                <w:sz w:val="16"/>
                <w:szCs w:val="16"/>
                <w:lang w:val="en-US" w:eastAsia="el-GR"/>
              </w:rPr>
              <w:t xml:space="preserve"> Security awareness training courses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72700000-7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AF1DD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ΤΜΧ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1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D12856" w:rsidRPr="006372D9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 w:eastAsia="el-GR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D12856" w:rsidRPr="006372D9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 w:eastAsia="el-GR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D12856" w:rsidRPr="006372D9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 w:eastAsia="el-GR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D12856" w:rsidRPr="006372D9" w:rsidRDefault="00D12856" w:rsidP="00304A42">
            <w:pPr>
              <w:suppressAutoHyphens w:val="0"/>
              <w:spacing w:after="0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 w:eastAsia="el-GR"/>
              </w:rPr>
            </w:pPr>
          </w:p>
        </w:tc>
      </w:tr>
      <w:tr w:rsidR="00D12856" w:rsidRPr="006372D9" w:rsidTr="00304A42">
        <w:trPr>
          <w:trHeight w:val="570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12856" w:rsidRPr="006372D9" w:rsidRDefault="00D12856" w:rsidP="00304A42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6372D9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Σχεδιασμός και παροχή υπηρεσιών Active Directory Hardening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72700000-7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AF1DD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ΤΜΧ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1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D12856" w:rsidRPr="006372D9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D12856" w:rsidRPr="006372D9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D12856" w:rsidRPr="006372D9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D12856" w:rsidRPr="006372D9" w:rsidRDefault="00D12856" w:rsidP="00304A42">
            <w:pPr>
              <w:suppressAutoHyphens w:val="0"/>
              <w:spacing w:after="0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</w:tr>
      <w:tr w:rsidR="00D12856" w:rsidRPr="008577C7" w:rsidTr="00304A42">
        <w:trPr>
          <w:trHeight w:val="480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12856" w:rsidRPr="006372D9" w:rsidRDefault="00D12856" w:rsidP="00304A42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372D9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n-US" w:eastAsia="el-GR"/>
              </w:rPr>
              <w:t> </w:t>
            </w:r>
          </w:p>
        </w:tc>
        <w:tc>
          <w:tcPr>
            <w:tcW w:w="3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503C5B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Λογισμικό αναγνώρισης και αποτροπής επιθέσεων με άδειες τηλεργασίας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48000000-8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TMX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</w:tr>
      <w:tr w:rsidR="00D12856" w:rsidRPr="00552964" w:rsidTr="00304A42">
        <w:trPr>
          <w:trHeight w:val="780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BE5F1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  <w:lastRenderedPageBreak/>
              <w:t>15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BE5F1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  <w:t>Κεντρική ενιαία πλατφόρμα διαχείρισης και συλλογής δεδομένων δράσεων ψηφιακού μετασχηματισμού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BE5F1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BE5F1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BE5F1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BE5F1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BE5F1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</w:tr>
      <w:tr w:rsidR="00D12856" w:rsidRPr="008577C7" w:rsidTr="00304A42">
        <w:trPr>
          <w:trHeight w:val="57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Κεντρική ενοποιημένη πλατφόρμα έξυπνης πόλης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48000000-8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TMX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</w:tr>
      <w:tr w:rsidR="00D12856" w:rsidRPr="008577C7" w:rsidTr="00304A42">
        <w:trPr>
          <w:trHeight w:val="57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 xml:space="preserve">Mobile App. Εφαρμογή κινητού σε </w:t>
            </w: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n-US" w:eastAsia="el-GR"/>
              </w:rPr>
              <w:t>Android</w:t>
            </w: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/</w:t>
            </w: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n-US" w:eastAsia="el-GR"/>
              </w:rPr>
              <w:t>IOS</w:t>
            </w: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 xml:space="preserve"> για την κεντρική πλατφόρμα και τα υποσυστήματά της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48000000-8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TMX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</w:tr>
      <w:tr w:rsidR="00D12856" w:rsidRPr="008577C7" w:rsidTr="00304A42">
        <w:trPr>
          <w:trHeight w:val="57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Υποσύστημα διαχείρισης αδειοδότησης επιχειρήσεων, παραχωρούμενων κοινόχρηστων χώρων και τελών Δήμου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48000000-8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TMX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</w:tr>
      <w:tr w:rsidR="00D12856" w:rsidRPr="008577C7" w:rsidTr="00304A42">
        <w:trPr>
          <w:trHeight w:val="57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Υποσύστημα διαχείρισης πόρων οδοφωτισμού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48000000-8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TMX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</w:tr>
      <w:tr w:rsidR="00D12856" w:rsidRPr="008577C7" w:rsidTr="00304A42">
        <w:trPr>
          <w:trHeight w:val="57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Υποσύστημα Διαχείρισης Ακίνητης Περιουσίας Δήμου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48000000-8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TMX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</w:tr>
      <w:tr w:rsidR="00D12856" w:rsidRPr="008577C7" w:rsidTr="00304A42">
        <w:trPr>
          <w:trHeight w:val="57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Υποσύστημα διαχείρισης αστικού πρασίνου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48000000-8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TMX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</w:tr>
      <w:tr w:rsidR="00D12856" w:rsidRPr="008577C7" w:rsidTr="00304A42">
        <w:trPr>
          <w:trHeight w:val="57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Υποσύστημα έξυπνης διακυβέρνησης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48000000-8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TMX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</w:tr>
      <w:tr w:rsidR="00D12856" w:rsidRPr="008577C7" w:rsidTr="00304A42">
        <w:trPr>
          <w:trHeight w:val="57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Υποσύστημα B.I.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48000000-8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TMX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</w:tr>
      <w:tr w:rsidR="00D12856" w:rsidRPr="008577C7" w:rsidTr="00304A42">
        <w:trPr>
          <w:trHeight w:val="57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3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Υποσύστημα διαχείρισης αισθητήρων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48000000-8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TMX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1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</w:tr>
      <w:tr w:rsidR="00D12856" w:rsidRPr="008577C7" w:rsidTr="00304A42">
        <w:trPr>
          <w:trHeight w:val="45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AF1DD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  <w:t>16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EAF1DD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  <w:t>Κέντρο Διαχείρισης (Control Room)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EAF1DD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EAF1DD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EAF1DD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EAF1DD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EAF1DD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</w:tr>
      <w:tr w:rsidR="00D12856" w:rsidRPr="008577C7" w:rsidTr="00304A42">
        <w:trPr>
          <w:trHeight w:val="42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AF1DD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  <w:t>16.1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Hλεκτρονικοί Υπολογιστές i7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30200000-1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TMX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3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</w:tr>
      <w:tr w:rsidR="00D12856" w:rsidRPr="008577C7" w:rsidTr="00304A42">
        <w:trPr>
          <w:trHeight w:val="42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AF1DD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  <w:t>16.2</w:t>
            </w:r>
          </w:p>
        </w:tc>
        <w:tc>
          <w:tcPr>
            <w:tcW w:w="3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Οθόνες &gt;= 32’’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30200000-1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TMX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6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</w:tr>
      <w:tr w:rsidR="00D12856" w:rsidRPr="008577C7" w:rsidTr="00304A42">
        <w:trPr>
          <w:trHeight w:val="42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AF1DD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  <w:t>16.3</w:t>
            </w:r>
          </w:p>
        </w:tc>
        <w:tc>
          <w:tcPr>
            <w:tcW w:w="3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ΜFP Πολυμηχάνημα color A3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30200000-1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TMX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</w:tr>
      <w:tr w:rsidR="00D12856" w:rsidRPr="008577C7" w:rsidTr="00304A42">
        <w:trPr>
          <w:trHeight w:val="42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AF1DD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  <w:t>16.4</w:t>
            </w:r>
          </w:p>
        </w:tc>
        <w:tc>
          <w:tcPr>
            <w:tcW w:w="3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Διαδραστικός Πίνακας (Whiteboard) &gt;=75’’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30200000-1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TMX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3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</w:tr>
      <w:tr w:rsidR="00D12856" w:rsidRPr="008577C7" w:rsidTr="00304A42">
        <w:trPr>
          <w:trHeight w:val="42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AF1DD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  <w:t>16.5</w:t>
            </w:r>
          </w:p>
        </w:tc>
        <w:tc>
          <w:tcPr>
            <w:tcW w:w="3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Switch 24/1Gb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32420000-3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TMX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</w:tr>
      <w:tr w:rsidR="00D12856" w:rsidRPr="008577C7" w:rsidTr="00304A42">
        <w:trPr>
          <w:trHeight w:val="42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AF1DD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  <w:t>16.6</w:t>
            </w:r>
          </w:p>
        </w:tc>
        <w:tc>
          <w:tcPr>
            <w:tcW w:w="3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Server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30200000-1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TMX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</w:tr>
      <w:tr w:rsidR="00D12856" w:rsidRPr="008577C7" w:rsidTr="00304A42">
        <w:trPr>
          <w:trHeight w:val="42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AF1DD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  <w:t>16.7</w:t>
            </w:r>
          </w:p>
        </w:tc>
        <w:tc>
          <w:tcPr>
            <w:tcW w:w="3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Επιτοίχιο Rack 12U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32420000-3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TMX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</w:tr>
      <w:tr w:rsidR="00D12856" w:rsidRPr="008577C7" w:rsidTr="00304A42">
        <w:trPr>
          <w:trHeight w:val="42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AF1DD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  <w:t>16.9</w:t>
            </w:r>
          </w:p>
        </w:tc>
        <w:tc>
          <w:tcPr>
            <w:tcW w:w="3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Φορητοί Υπολογιστές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30200000-1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TMX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8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</w:tr>
      <w:tr w:rsidR="00D12856" w:rsidRPr="008577C7" w:rsidTr="00304A42">
        <w:trPr>
          <w:trHeight w:val="42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AF1DD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  <w:t>16.10</w:t>
            </w:r>
          </w:p>
        </w:tc>
        <w:tc>
          <w:tcPr>
            <w:tcW w:w="3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Εξοπλισμός Γραφείου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eastAsia="el-GR"/>
              </w:rPr>
              <w:t>39100000-3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</w:tr>
      <w:tr w:rsidR="00D12856" w:rsidRPr="008577C7" w:rsidTr="00304A42">
        <w:trPr>
          <w:trHeight w:val="42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AF1DD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  <w:t>16.10.1</w:t>
            </w:r>
          </w:p>
        </w:tc>
        <w:tc>
          <w:tcPr>
            <w:tcW w:w="3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12856" w:rsidRPr="00147610" w:rsidRDefault="00D12856" w:rsidP="00304A42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47610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Γραφεία Εργασίας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hideMark/>
          </w:tcPr>
          <w:p w:rsidR="00D12856" w:rsidRPr="00FA662E" w:rsidRDefault="00D12856" w:rsidP="00304A42">
            <w:pPr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val="el-GR"/>
              </w:rPr>
              <w:t xml:space="preserve">   39100000-3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12856" w:rsidRPr="00FA662E" w:rsidRDefault="00D12856" w:rsidP="00304A42">
            <w:pPr>
              <w:rPr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 xml:space="preserve">  </w:t>
            </w: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TMX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12856" w:rsidRPr="00D022CE" w:rsidRDefault="00D12856" w:rsidP="00304A42">
            <w:pPr>
              <w:rPr>
                <w:color w:val="000000"/>
                <w:sz w:val="16"/>
                <w:szCs w:val="16"/>
                <w:lang w:val="el-GR"/>
              </w:rPr>
            </w:pPr>
            <w:r>
              <w:rPr>
                <w:color w:val="000000"/>
                <w:sz w:val="16"/>
                <w:szCs w:val="16"/>
                <w:lang w:val="el-GR"/>
              </w:rPr>
              <w:t xml:space="preserve">    3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</w:tr>
      <w:tr w:rsidR="00D12856" w:rsidRPr="008577C7" w:rsidTr="00304A42">
        <w:trPr>
          <w:trHeight w:val="42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AF1DD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  <w:t>16.10.2</w:t>
            </w:r>
          </w:p>
        </w:tc>
        <w:tc>
          <w:tcPr>
            <w:tcW w:w="3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12856" w:rsidRPr="00147610" w:rsidRDefault="00D12856" w:rsidP="00304A42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47610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Γραφείο Συσκέψεων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hideMark/>
          </w:tcPr>
          <w:p w:rsidR="00D12856" w:rsidRPr="00FA662E" w:rsidRDefault="00D12856" w:rsidP="00304A42">
            <w:pPr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val="el-GR"/>
              </w:rPr>
              <w:t xml:space="preserve">   39100000-3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12856" w:rsidRPr="00FA662E" w:rsidRDefault="00D12856" w:rsidP="00304A42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l-GR"/>
              </w:rPr>
              <w:t xml:space="preserve">  </w:t>
            </w:r>
            <w:r w:rsidRPr="00FA662E">
              <w:rPr>
                <w:color w:val="000000"/>
                <w:sz w:val="16"/>
                <w:szCs w:val="16"/>
              </w:rPr>
              <w:t>TMX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12856" w:rsidRPr="00FA662E" w:rsidRDefault="00D12856" w:rsidP="00304A42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l-GR"/>
              </w:rPr>
              <w:t xml:space="preserve">     </w:t>
            </w:r>
            <w:r w:rsidRPr="00FA662E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</w:tr>
      <w:tr w:rsidR="00D12856" w:rsidRPr="008577C7" w:rsidTr="00304A42">
        <w:trPr>
          <w:trHeight w:val="42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AF1DD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  <w:t>16.10.3</w:t>
            </w:r>
          </w:p>
        </w:tc>
        <w:tc>
          <w:tcPr>
            <w:tcW w:w="3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12856" w:rsidRPr="00147610" w:rsidRDefault="00D12856" w:rsidP="00304A42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47610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Καρέκλες Γραφείων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hideMark/>
          </w:tcPr>
          <w:p w:rsidR="00D12856" w:rsidRPr="00FA662E" w:rsidRDefault="00D12856" w:rsidP="00304A42">
            <w:pPr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val="el-GR"/>
              </w:rPr>
              <w:t xml:space="preserve">   39100000-3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12856" w:rsidRPr="00FA662E" w:rsidRDefault="00D12856" w:rsidP="00304A42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l-GR"/>
              </w:rPr>
              <w:t xml:space="preserve">  </w:t>
            </w:r>
            <w:r w:rsidRPr="00FA662E">
              <w:rPr>
                <w:color w:val="000000"/>
                <w:sz w:val="16"/>
                <w:szCs w:val="16"/>
              </w:rPr>
              <w:t>TMX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12856" w:rsidRPr="00D022CE" w:rsidRDefault="00D12856" w:rsidP="00304A42">
            <w:pPr>
              <w:rPr>
                <w:color w:val="000000"/>
                <w:sz w:val="16"/>
                <w:szCs w:val="16"/>
                <w:lang w:val="el-GR"/>
              </w:rPr>
            </w:pPr>
            <w:r>
              <w:rPr>
                <w:color w:val="000000"/>
                <w:sz w:val="16"/>
                <w:szCs w:val="16"/>
                <w:lang w:val="el-GR"/>
              </w:rPr>
              <w:t xml:space="preserve">    9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</w:tr>
      <w:tr w:rsidR="00D12856" w:rsidRPr="008577C7" w:rsidTr="00304A42">
        <w:trPr>
          <w:trHeight w:val="42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AF1DD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  <w:t>16.10.4</w:t>
            </w:r>
          </w:p>
        </w:tc>
        <w:tc>
          <w:tcPr>
            <w:tcW w:w="3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12856" w:rsidRPr="00147610" w:rsidRDefault="00D12856" w:rsidP="00304A42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47610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Συρταριέρες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hideMark/>
          </w:tcPr>
          <w:p w:rsidR="00D12856" w:rsidRPr="00FA662E" w:rsidRDefault="00D12856" w:rsidP="00304A42">
            <w:pPr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val="el-GR"/>
              </w:rPr>
              <w:t xml:space="preserve">   39100000-3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12856" w:rsidRPr="00FA662E" w:rsidRDefault="00D12856" w:rsidP="00304A42">
            <w:pPr>
              <w:rPr>
                <w:color w:val="000000"/>
                <w:sz w:val="16"/>
                <w:szCs w:val="16"/>
                <w:lang w:val="el-GR"/>
              </w:rPr>
            </w:pPr>
            <w:r>
              <w:rPr>
                <w:color w:val="000000"/>
                <w:sz w:val="16"/>
                <w:szCs w:val="16"/>
                <w:lang w:val="el-GR"/>
              </w:rPr>
              <w:t xml:space="preserve">  ΤΜΧ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12856" w:rsidRPr="00D022CE" w:rsidRDefault="00D12856" w:rsidP="00304A42">
            <w:pPr>
              <w:rPr>
                <w:color w:val="000000"/>
                <w:sz w:val="16"/>
                <w:szCs w:val="16"/>
                <w:lang w:val="el-GR"/>
              </w:rPr>
            </w:pPr>
            <w:r>
              <w:rPr>
                <w:color w:val="000000"/>
                <w:sz w:val="16"/>
                <w:szCs w:val="16"/>
                <w:lang w:val="el-GR"/>
              </w:rPr>
              <w:t xml:space="preserve">      3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</w:tr>
      <w:tr w:rsidR="00D12856" w:rsidRPr="008577C7" w:rsidTr="00304A42">
        <w:trPr>
          <w:trHeight w:val="420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AF1DD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  <w:t>16.10.5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12856" w:rsidRPr="00147610" w:rsidRDefault="00D12856" w:rsidP="00304A42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47610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Ερμάριο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hideMark/>
          </w:tcPr>
          <w:p w:rsidR="00D12856" w:rsidRPr="00FA662E" w:rsidRDefault="00D12856" w:rsidP="00304A42">
            <w:pPr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val="el-GR"/>
              </w:rPr>
              <w:t xml:space="preserve">   39100000-3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12856" w:rsidRPr="00FA662E" w:rsidRDefault="00D12856" w:rsidP="00304A42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l-GR"/>
              </w:rPr>
              <w:t xml:space="preserve">  </w:t>
            </w:r>
            <w:r w:rsidRPr="00FA662E">
              <w:rPr>
                <w:color w:val="000000"/>
                <w:sz w:val="16"/>
                <w:szCs w:val="16"/>
              </w:rPr>
              <w:t>TMX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12856" w:rsidRPr="00FA662E" w:rsidRDefault="00D12856" w:rsidP="00304A42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l-GR"/>
              </w:rPr>
              <w:t xml:space="preserve">      </w:t>
            </w:r>
            <w:r w:rsidRPr="00FA662E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</w:tr>
      <w:tr w:rsidR="00D12856" w:rsidRPr="008577C7" w:rsidTr="00304A42">
        <w:trPr>
          <w:trHeight w:val="42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AF1DD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  <w:t>16.11</w:t>
            </w:r>
          </w:p>
        </w:tc>
        <w:tc>
          <w:tcPr>
            <w:tcW w:w="3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Υπηρεσίες Εγκατάστασης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72700000-7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ΤΜΧ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</w:tr>
      <w:tr w:rsidR="00D12856" w:rsidRPr="008577C7" w:rsidTr="00304A42">
        <w:trPr>
          <w:trHeight w:val="420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BE5F1" w:themeFill="accent1" w:themeFillTint="33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  <w:t>1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  <w:t>7</w:t>
            </w:r>
          </w:p>
        </w:tc>
        <w:tc>
          <w:tcPr>
            <w:tcW w:w="90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 w:themeFill="accent1" w:themeFillTint="33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D022CE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  <w:t>Τηλεπικοινωνιακές Υπηρεσίες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 w:themeFill="accent1" w:themeFillTint="33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</w:tr>
      <w:tr w:rsidR="00D12856" w:rsidRPr="00D022CE" w:rsidTr="00304A42">
        <w:trPr>
          <w:trHeight w:val="420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BE5F1" w:themeFill="accent1" w:themeFillTint="33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 w:themeFill="accent1" w:themeFillTint="33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D022CE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Τηλεπικοινωνιακές υπηρεσίες για όλες τις εφαρμογές και τις διασυνδέσεις με τους αισθητήρες μέσω NBIOT, LORA, GSM κλπ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 w:themeFill="accent1" w:themeFillTint="33"/>
            <w:noWrap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6375F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64200000-8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 w:themeFill="accent1" w:themeFillTint="33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ΕΤΗ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 w:themeFill="accent1" w:themeFillTint="33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2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 w:themeFill="accent1" w:themeFillTint="33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 w:themeFill="accent1" w:themeFillTint="33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 w:themeFill="accent1" w:themeFillTint="33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 w:themeFill="accent1" w:themeFillTint="33"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</w:p>
        </w:tc>
      </w:tr>
      <w:tr w:rsidR="00D12856" w:rsidRPr="008577C7" w:rsidTr="00304A42">
        <w:trPr>
          <w:trHeight w:val="570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A5A5A5"/>
            <w:noWrap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lastRenderedPageBreak/>
              <w:t> </w:t>
            </w:r>
          </w:p>
        </w:tc>
        <w:tc>
          <w:tcPr>
            <w:tcW w:w="3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5A5A5"/>
            <w:noWrap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5A5A5"/>
            <w:noWrap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5A5A5"/>
            <w:noWrap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5A5A5"/>
            <w:noWrap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577C7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  <w:t>ΣΥΝΟΛΑ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:rsidR="00D12856" w:rsidRPr="008577C7" w:rsidRDefault="00D12856" w:rsidP="00304A42">
            <w:pPr>
              <w:suppressAutoHyphens w:val="0"/>
              <w:spacing w:after="0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</w:tr>
    </w:tbl>
    <w:p w:rsidR="00D12856" w:rsidRDefault="00D12856">
      <w:pPr>
        <w:rPr>
          <w:lang w:val="en-US"/>
        </w:rPr>
      </w:pPr>
    </w:p>
    <w:p w:rsidR="00D12856" w:rsidRDefault="00D12856">
      <w:pPr>
        <w:rPr>
          <w:lang w:val="en-US"/>
        </w:rPr>
      </w:pPr>
    </w:p>
    <w:p w:rsidR="00D12856" w:rsidRDefault="00D12856">
      <w:pPr>
        <w:rPr>
          <w:lang w:val="en-US"/>
        </w:rPr>
      </w:pPr>
    </w:p>
    <w:p w:rsidR="00D12856" w:rsidRPr="00015C3E" w:rsidRDefault="00D12856" w:rsidP="00D12856">
      <w:pPr>
        <w:jc w:val="center"/>
        <w:rPr>
          <w:b/>
          <w:sz w:val="20"/>
          <w:szCs w:val="20"/>
          <w:lang w:val="el-GR"/>
        </w:rPr>
      </w:pPr>
      <w:r w:rsidRPr="001D61C4">
        <w:rPr>
          <w:b/>
          <w:sz w:val="20"/>
          <w:szCs w:val="20"/>
          <w:lang w:val="el-GR"/>
        </w:rPr>
        <w:t>ΤΟΠΟΣ:…………..</w:t>
      </w:r>
    </w:p>
    <w:p w:rsidR="00D12856" w:rsidRPr="00015C3E" w:rsidRDefault="00D12856" w:rsidP="00D12856">
      <w:pPr>
        <w:jc w:val="center"/>
        <w:rPr>
          <w:b/>
          <w:sz w:val="20"/>
          <w:szCs w:val="20"/>
          <w:lang w:val="el-GR"/>
        </w:rPr>
      </w:pPr>
      <w:r w:rsidRPr="001D61C4">
        <w:rPr>
          <w:b/>
          <w:sz w:val="20"/>
          <w:szCs w:val="20"/>
          <w:lang w:val="el-GR"/>
        </w:rPr>
        <w:t>ΗΜΕΡΟΜΗΝΙΑ………………………..</w:t>
      </w:r>
    </w:p>
    <w:p w:rsidR="00D12856" w:rsidRPr="001D61C4" w:rsidRDefault="00D12856" w:rsidP="00D12856">
      <w:pPr>
        <w:ind w:left="2880" w:firstLine="720"/>
        <w:rPr>
          <w:b/>
          <w:sz w:val="20"/>
          <w:szCs w:val="20"/>
          <w:lang w:val="el-GR"/>
        </w:rPr>
      </w:pPr>
      <w:r>
        <w:rPr>
          <w:b/>
          <w:sz w:val="20"/>
          <w:szCs w:val="20"/>
          <w:lang w:val="en-US"/>
        </w:rPr>
        <w:t xml:space="preserve">       </w:t>
      </w:r>
      <w:r w:rsidRPr="001D61C4">
        <w:rPr>
          <w:b/>
          <w:sz w:val="20"/>
          <w:szCs w:val="20"/>
          <w:lang w:val="el-GR"/>
        </w:rPr>
        <w:t>Ο ΠΡΟΣΦΕΡΩΝ</w:t>
      </w:r>
    </w:p>
    <w:p w:rsidR="00D12856" w:rsidRPr="00CC6B29" w:rsidRDefault="00D12856" w:rsidP="00D12856">
      <w:pPr>
        <w:jc w:val="center"/>
        <w:rPr>
          <w:lang w:val="en-US"/>
        </w:rPr>
      </w:pPr>
    </w:p>
    <w:sectPr w:rsidR="00D12856" w:rsidRPr="00CC6B29" w:rsidSect="00CB0430">
      <w:footerReference w:type="default" r:id="rId8"/>
      <w:pgSz w:w="11906" w:h="16838" w:code="9"/>
      <w:pgMar w:top="1338" w:right="1208" w:bottom="1100" w:left="1089" w:header="720" w:footer="1213" w:gutter="0"/>
      <w:cols w:space="708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3965" w:rsidRDefault="00A13965" w:rsidP="00CC6B29">
      <w:pPr>
        <w:spacing w:after="0"/>
      </w:pPr>
      <w:r>
        <w:separator/>
      </w:r>
    </w:p>
  </w:endnote>
  <w:endnote w:type="continuationSeparator" w:id="1">
    <w:p w:rsidR="00A13965" w:rsidRDefault="00A13965" w:rsidP="00CC6B29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6B29" w:rsidRDefault="00CC6B29" w:rsidP="00CC6B29">
    <w:pPr>
      <w:pStyle w:val="a4"/>
      <w:jc w:val="center"/>
    </w:pPr>
    <w:r w:rsidRPr="00CC6B29">
      <w:rPr>
        <w:noProof/>
        <w:lang w:val="el-GR" w:eastAsia="el-G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1624167</wp:posOffset>
          </wp:positionH>
          <wp:positionV relativeFrom="paragraph">
            <wp:posOffset>126586</wp:posOffset>
          </wp:positionV>
          <wp:extent cx="3245146" cy="584791"/>
          <wp:effectExtent l="19050" t="0" r="0" b="0"/>
          <wp:wrapNone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45146" cy="58479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3965" w:rsidRDefault="00A13965" w:rsidP="00CC6B29">
      <w:pPr>
        <w:spacing w:after="0"/>
      </w:pPr>
      <w:r>
        <w:separator/>
      </w:r>
    </w:p>
  </w:footnote>
  <w:footnote w:type="continuationSeparator" w:id="1">
    <w:p w:rsidR="00A13965" w:rsidRDefault="00A13965" w:rsidP="00CC6B29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drawingGridHorizontalSpacing w:val="110"/>
  <w:drawingGridVerticalSpacing w:val="299"/>
  <w:displayHorizontalDrawingGridEvery w:val="0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CC6B29"/>
    <w:rsid w:val="003F55D6"/>
    <w:rsid w:val="00552964"/>
    <w:rsid w:val="0062346A"/>
    <w:rsid w:val="00670312"/>
    <w:rsid w:val="0077049C"/>
    <w:rsid w:val="00A13965"/>
    <w:rsid w:val="00CB0430"/>
    <w:rsid w:val="00CC6B29"/>
    <w:rsid w:val="00D12856"/>
    <w:rsid w:val="00FD00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B29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withoutspacing">
    <w:name w:val="normal_without_spacing"/>
    <w:basedOn w:val="a"/>
    <w:rsid w:val="00CC6B29"/>
    <w:pPr>
      <w:spacing w:after="60"/>
    </w:pPr>
    <w:rPr>
      <w:lang w:val="el-GR"/>
    </w:rPr>
  </w:style>
  <w:style w:type="paragraph" w:styleId="a3">
    <w:name w:val="header"/>
    <w:basedOn w:val="a"/>
    <w:link w:val="Char"/>
    <w:uiPriority w:val="99"/>
    <w:semiHidden/>
    <w:unhideWhenUsed/>
    <w:rsid w:val="00CC6B29"/>
    <w:pPr>
      <w:tabs>
        <w:tab w:val="center" w:pos="4153"/>
        <w:tab w:val="right" w:pos="8306"/>
      </w:tabs>
      <w:spacing w:after="0"/>
    </w:pPr>
  </w:style>
  <w:style w:type="character" w:customStyle="1" w:styleId="Char">
    <w:name w:val="Κεφαλίδα Char"/>
    <w:basedOn w:val="a0"/>
    <w:link w:val="a3"/>
    <w:uiPriority w:val="99"/>
    <w:semiHidden/>
    <w:rsid w:val="00CC6B29"/>
    <w:rPr>
      <w:rFonts w:ascii="Calibri" w:eastAsia="Times New Roman" w:hAnsi="Calibri" w:cs="Calibri"/>
      <w:szCs w:val="24"/>
      <w:lang w:val="en-GB" w:eastAsia="ar-SA"/>
    </w:rPr>
  </w:style>
  <w:style w:type="paragraph" w:styleId="a4">
    <w:name w:val="footer"/>
    <w:basedOn w:val="a"/>
    <w:link w:val="Char0"/>
    <w:uiPriority w:val="99"/>
    <w:semiHidden/>
    <w:unhideWhenUsed/>
    <w:rsid w:val="00CC6B29"/>
    <w:pPr>
      <w:tabs>
        <w:tab w:val="center" w:pos="4153"/>
        <w:tab w:val="right" w:pos="8306"/>
      </w:tabs>
      <w:spacing w:after="0"/>
    </w:pPr>
  </w:style>
  <w:style w:type="character" w:customStyle="1" w:styleId="Char0">
    <w:name w:val="Υποσέλιδο Char"/>
    <w:basedOn w:val="a0"/>
    <w:link w:val="a4"/>
    <w:uiPriority w:val="99"/>
    <w:semiHidden/>
    <w:rsid w:val="00CC6B29"/>
    <w:rPr>
      <w:rFonts w:ascii="Calibri" w:eastAsia="Times New Roman" w:hAnsi="Calibri" w:cs="Calibri"/>
      <w:szCs w:val="24"/>
      <w:lang w:val="en-GB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B039A9-36BA-435E-A769-4F82A284F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1049</Words>
  <Characters>5669</Characters>
  <Application>Microsoft Office Word</Application>
  <DocSecurity>0</DocSecurity>
  <Lines>47</Lines>
  <Paragraphs>13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metaf2</dc:creator>
  <cp:lastModifiedBy>metaf2</cp:lastModifiedBy>
  <cp:revision>2</cp:revision>
  <dcterms:created xsi:type="dcterms:W3CDTF">2023-11-07T08:33:00Z</dcterms:created>
  <dcterms:modified xsi:type="dcterms:W3CDTF">2023-11-07T09:00:00Z</dcterms:modified>
</cp:coreProperties>
</file>