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90" w:rsidRPr="00BB367D" w:rsidRDefault="00E65590" w:rsidP="00E65590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-15875</wp:posOffset>
            </wp:positionV>
            <wp:extent cx="548640" cy="570230"/>
            <wp:effectExtent l="19050" t="0" r="3810" b="0"/>
            <wp:wrapNone/>
            <wp:docPr id="2" name="Εικόνα 3" descr="Σημα περιστερι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 descr="Σημα περιστεριου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590" w:rsidRPr="004F389E" w:rsidRDefault="00E65590" w:rsidP="00E65590">
      <w:pPr>
        <w:rPr>
          <w:lang w:val="en-US"/>
        </w:rPr>
      </w:pPr>
    </w:p>
    <w:tbl>
      <w:tblPr>
        <w:tblW w:w="10139" w:type="dxa"/>
        <w:jc w:val="center"/>
        <w:tblInd w:w="-50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9"/>
        <w:gridCol w:w="2386"/>
        <w:gridCol w:w="3964"/>
      </w:tblGrid>
      <w:tr w:rsidR="00E65590" w:rsidRPr="004F389E" w:rsidTr="00C0390F">
        <w:trPr>
          <w:trHeight w:val="1390"/>
          <w:jc w:val="center"/>
        </w:trPr>
        <w:tc>
          <w:tcPr>
            <w:tcW w:w="3789" w:type="dxa"/>
          </w:tcPr>
          <w:p w:rsidR="00E65590" w:rsidRPr="007C50C1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E65590" w:rsidRPr="00015C3E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ΕΛΛΗΝΙΚΗ ΔΗΜΟΚΡΑΤΙΑ</w:t>
            </w:r>
          </w:p>
          <w:p w:rsidR="00E65590" w:rsidRPr="00015C3E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ΠΕΡΙΦΕΡΕΙΑ ΑΤΤΙΚΗΣ</w:t>
            </w:r>
          </w:p>
          <w:p w:rsidR="00E65590" w:rsidRPr="00015C3E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ΔΗΜΟΣ ΠΕΡΙΣΤΕΡΙΟΥ</w:t>
            </w:r>
          </w:p>
          <w:p w:rsidR="00E65590" w:rsidRPr="007B4617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7B4617">
              <w:rPr>
                <w:b/>
                <w:bCs/>
                <w:sz w:val="20"/>
                <w:szCs w:val="20"/>
                <w:lang w:val="el-GR"/>
              </w:rPr>
              <w:t>Δ/ΝΣΗ ΤΕΧΝΙΚΩΝ ΥΠΗΡΕΣΙΩΝ</w:t>
            </w:r>
          </w:p>
          <w:p w:rsidR="00E65590" w:rsidRPr="007B4617" w:rsidRDefault="00E65590" w:rsidP="00C0390F">
            <w:pPr>
              <w:rPr>
                <w:b/>
                <w:sz w:val="20"/>
                <w:szCs w:val="20"/>
                <w:lang w:val="el-GR"/>
              </w:rPr>
            </w:pPr>
            <w:r w:rsidRPr="007B4617">
              <w:rPr>
                <w:b/>
                <w:sz w:val="20"/>
                <w:szCs w:val="20"/>
                <w:lang w:val="el-GR"/>
              </w:rPr>
              <w:t>ΤΜΗΜΑ ΜΕΛΕΤΩΝ &amp; ΕΚΤΕΛΕΣΗΣ ΕΡΓΩΝ</w:t>
            </w:r>
          </w:p>
          <w:p w:rsidR="00E65590" w:rsidRPr="007B4617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2386" w:type="dxa"/>
          </w:tcPr>
          <w:p w:rsidR="00E65590" w:rsidRPr="007B4617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E65590" w:rsidRPr="007B4617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E65590" w:rsidRPr="007B4617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E65590" w:rsidRPr="00015C3E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  <w:r w:rsidRPr="00015C3E">
              <w:rPr>
                <w:b/>
                <w:bCs/>
                <w:sz w:val="20"/>
                <w:szCs w:val="20"/>
              </w:rPr>
              <w:t>ΤΙΤΛΟΣ :</w:t>
            </w:r>
          </w:p>
          <w:p w:rsidR="00E65590" w:rsidRPr="00015C3E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E65590" w:rsidRPr="00015C3E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 xml:space="preserve">   </w:t>
            </w:r>
          </w:p>
        </w:tc>
        <w:tc>
          <w:tcPr>
            <w:tcW w:w="3964" w:type="dxa"/>
          </w:tcPr>
          <w:p w:rsidR="00E65590" w:rsidRPr="007C50C1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E65590" w:rsidRPr="007C50C1" w:rsidRDefault="00E65590" w:rsidP="00C039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E65590" w:rsidRPr="007C50C1" w:rsidRDefault="00E65590" w:rsidP="00C039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C50C1">
              <w:rPr>
                <w:b/>
                <w:bCs/>
                <w:sz w:val="20"/>
                <w:szCs w:val="20"/>
                <w:lang w:val="el-GR"/>
              </w:rPr>
              <w:t>ΠΡΟΜΗΘΕΙΑ ΣΥΝΘΕΤΙΚΟΥ ΥΒΡΙΔΙΚΟΥ ΧΛΟΟΤΑΠΗΤΑ ΓΙΑ ΤΟ ΔΗΜΟΤΙΚΟ ΣΤΑΔΙΟ ΠΕΡΙΣΤΕΡΙΟΥ « ΑΤΡΟΜΗΤΟΣ-ΑΓΓΕΛΟΣ ΡΑΜΦΟΣ»</w:t>
            </w:r>
          </w:p>
          <w:p w:rsidR="00E65590" w:rsidRPr="007C50C1" w:rsidRDefault="00E65590" w:rsidP="00C039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C50C1">
              <w:rPr>
                <w:b/>
                <w:bCs/>
                <w:sz w:val="20"/>
                <w:szCs w:val="20"/>
                <w:lang w:val="el-GR"/>
              </w:rPr>
              <w:t>Προϋπολογισμός:718.059,00€ (συμπεριλαμβανομένου του Φ.Π.Α.)</w:t>
            </w:r>
          </w:p>
        </w:tc>
      </w:tr>
    </w:tbl>
    <w:p w:rsidR="00E65590" w:rsidRPr="0036718B" w:rsidRDefault="00E65590" w:rsidP="00E65590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el-GR"/>
        </w:rPr>
      </w:pPr>
    </w:p>
    <w:p w:rsidR="00E65590" w:rsidRPr="007C50C1" w:rsidRDefault="00E65590" w:rsidP="00E65590">
      <w:pPr>
        <w:shd w:val="clear" w:color="auto" w:fill="FFFFFF"/>
        <w:spacing w:line="360" w:lineRule="auto"/>
        <w:jc w:val="center"/>
        <w:rPr>
          <w:b/>
          <w:bCs/>
          <w:sz w:val="20"/>
          <w:szCs w:val="20"/>
          <w:lang w:val="el-GR"/>
        </w:rPr>
      </w:pPr>
      <w:r w:rsidRPr="007C50C1">
        <w:rPr>
          <w:b/>
          <w:bCs/>
          <w:sz w:val="20"/>
          <w:szCs w:val="20"/>
          <w:lang w:val="el-GR"/>
        </w:rPr>
        <w:t xml:space="preserve">ΥΠΟΔΕΙΓΜΑ ΟΙΚΟΝΟΜΙΚΗΣ ΠΡΟΣΦΟΡΑΣ </w:t>
      </w:r>
    </w:p>
    <w:p w:rsidR="00E65590" w:rsidRPr="00345A84" w:rsidRDefault="00E65590" w:rsidP="00E65590">
      <w:pPr>
        <w:rPr>
          <w:szCs w:val="22"/>
          <w:lang w:val="el-GR"/>
        </w:rPr>
      </w:pPr>
      <w:r w:rsidRPr="00345A84">
        <w:rPr>
          <w:szCs w:val="22"/>
          <w:lang w:val="el-GR"/>
        </w:rPr>
        <w:t>Ο υποψήφιος Ανάδοχος συμπληρώνει τους παρακάτω πίνακες με την απόλυτη ευθύνη της ακρίβειας των δεδομένων και τους περιλαμβάνει στον σφραγισμένο Φάκελο «Οικονομική Προσφορά». Ο Πίνακας συμπληρώνεται σύμφωνα με όσα ορίζονται στη συνέχεια.</w:t>
      </w:r>
    </w:p>
    <w:p w:rsidR="00E65590" w:rsidRPr="00345A84" w:rsidRDefault="00E65590" w:rsidP="00E65590">
      <w:pPr>
        <w:rPr>
          <w:szCs w:val="22"/>
          <w:lang w:val="el-GR"/>
        </w:rPr>
      </w:pPr>
      <w:r w:rsidRPr="00345A84">
        <w:rPr>
          <w:szCs w:val="22"/>
          <w:lang w:val="el-GR"/>
        </w:rPr>
        <w:t>Οι τιμές σε ΕΥΡΩ όλων των ειδών θα αφορούν στην παράδοση και εγκατάστασή τους, μετά από συνεννόηση με την Υπηρεσία.</w:t>
      </w:r>
    </w:p>
    <w:p w:rsidR="00E65590" w:rsidRDefault="00E65590" w:rsidP="00E65590">
      <w:pPr>
        <w:pStyle w:val="normalwithoutspacing"/>
        <w:rPr>
          <w:szCs w:val="22"/>
          <w:lang w:val="en-US"/>
        </w:rPr>
      </w:pPr>
      <w:r w:rsidRPr="001B3377">
        <w:rPr>
          <w:szCs w:val="22"/>
          <w:lang w:eastAsia="el-GR"/>
        </w:rPr>
        <w:t xml:space="preserve">Ο υποψήφιος Ανάδοχος </w:t>
      </w:r>
      <w:r w:rsidRPr="001B3377">
        <w:rPr>
          <w:szCs w:val="22"/>
        </w:rPr>
        <w:t>υποχρεούται να υποβάλλει προσφορά</w:t>
      </w:r>
      <w:r w:rsidRPr="001B3377">
        <w:rPr>
          <w:szCs w:val="22"/>
          <w:u w:val="single"/>
        </w:rPr>
        <w:t xml:space="preserve"> για το σύνολο των ζητούμενων ειδών.</w:t>
      </w:r>
      <w:r w:rsidRPr="001B3377">
        <w:rPr>
          <w:szCs w:val="22"/>
        </w:rPr>
        <w:t xml:space="preserve"> </w:t>
      </w: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Default="004F389E" w:rsidP="00E65590">
      <w:pPr>
        <w:pStyle w:val="normalwithoutspacing"/>
        <w:rPr>
          <w:szCs w:val="22"/>
          <w:lang w:val="en-US"/>
        </w:rPr>
      </w:pPr>
    </w:p>
    <w:p w:rsidR="004F389E" w:rsidRPr="004F389E" w:rsidRDefault="004F389E" w:rsidP="00E65590">
      <w:pPr>
        <w:pStyle w:val="normalwithoutspacing"/>
        <w:rPr>
          <w:szCs w:val="22"/>
          <w:lang w:val="en-US"/>
        </w:rPr>
      </w:pPr>
    </w:p>
    <w:p w:rsidR="00E65590" w:rsidRPr="007B4617" w:rsidRDefault="00E65590" w:rsidP="00E65590">
      <w:pPr>
        <w:suppressAutoHyphens w:val="0"/>
        <w:rPr>
          <w:rFonts w:cs="Times New Roman"/>
          <w:color w:val="000000"/>
          <w:szCs w:val="22"/>
          <w:lang w:val="el-GR" w:eastAsia="el-GR"/>
        </w:rPr>
      </w:pPr>
    </w:p>
    <w:tbl>
      <w:tblPr>
        <w:tblW w:w="8931" w:type="dxa"/>
        <w:jc w:val="center"/>
        <w:tblInd w:w="-850" w:type="dxa"/>
        <w:shd w:val="clear" w:color="auto" w:fill="B8CCE4"/>
        <w:tblLook w:val="04A0"/>
      </w:tblPr>
      <w:tblGrid>
        <w:gridCol w:w="568"/>
        <w:gridCol w:w="3542"/>
        <w:gridCol w:w="852"/>
        <w:gridCol w:w="1276"/>
        <w:gridCol w:w="1275"/>
        <w:gridCol w:w="1418"/>
      </w:tblGrid>
      <w:tr w:rsidR="00E65590" w:rsidRPr="004F389E" w:rsidTr="00C0390F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Α/Α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ΕΙΔΟΣ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sz w:val="18"/>
                <w:szCs w:val="18"/>
              </w:rPr>
              <w:t>Μ.Μ.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ΤΙΜΗ ΜΟΝΑΔΟΣ (€)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ΑΞΙΑ (€)</w:t>
            </w: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ΠΡΟΜΗΘΕΙΑ ΕΤΟΙΜΟΥ ΦΥΣΙΚΟΥ ΧΛΟΟΤΑΠΗΤΑ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8.000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ΣΥΝΘΕΤΙΚΟΥ ΧΛΟΟΤΑΠΗΤΑ ΥΒΡΙΔΙΚΟΥ ΣΥΣΤΗΜΑΤΟΣ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8.000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ΠΡΟΜΗΘΕΙΑ ΑΜΜΟΥ ΠΟΤΑΜΟΥ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ΑΜΜΟΥ ΠΥΡΙΤΙΚΗΣ ΠΡΟΕΛΕΥΣΗΣ (ΧΑΛΑΖΙΑΚΗ)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ΛΑΤΟΜΙΚΟΥ ΥΛΙΚΟΥ</w:t>
            </w:r>
          </w:p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(ΡΥΖΑΚΙ ΚΟΚ. 4-10</w:t>
            </w: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mm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6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ΠΡΟΜΗΘΕΙΑ ΥΛΙΚΩΝ ΑΠΟΡΡΟΗΣ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μ.μ</w:t>
            </w:r>
            <w:proofErr w:type="spell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6.000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7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ΠΡΟΜΗΘΕΙΑ ΔΙΔΥΜΟΥ ΑΝΤΛΗΤΙΚΟΥ ΣΥΓΚΡΟΤΗΜΑΤΟΣ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τεμ</w:t>
            </w:r>
            <w:proofErr w:type="spellEnd"/>
            <w:proofErr w:type="gram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ΕΚΤΟΞΕΥΤΗΡΑ ΑΡΔΕΥΣΗΣ ΑΚΤΙΝΑΣ 15-22Μ ΜΕ ΣΩΜΑ ΑΝΥΨΩΣΗΣ ΑΝΟΞΕΙΔΩΤΟ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τεμ</w:t>
            </w:r>
            <w:proofErr w:type="spellEnd"/>
            <w:proofErr w:type="gram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ΣΩΛΗΝΑ ΑΡΔΕΥΣΗΣ 10</w:t>
            </w:r>
            <w:proofErr w:type="spell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atm</w:t>
            </w:r>
            <w:proofErr w:type="spellEnd"/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, ΔΙΑΜΕΤΡΟΥ Φ63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μ.μ</w:t>
            </w:r>
            <w:proofErr w:type="spell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ΣΩΛΗΝΑ ΑΡΔΕΥΣΗΣ 10</w:t>
            </w:r>
            <w:proofErr w:type="spell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atm</w:t>
            </w:r>
            <w:proofErr w:type="spellEnd"/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, ΔΙΑΜΕΤΡΟΥ Φ90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μ.μ</w:t>
            </w:r>
            <w:proofErr w:type="spell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6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ΠΡΟΜΗΘΕΙΑ ΗΛΕΚΤΡΟΒΑΝΑΣ ΠΛΑΣΤΙΚΗΣ ΜΕ ΣΠΕΙΡΩΜΑ </w:t>
            </w: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BSP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 ΕΠΑΓΓΕΛΜΑΤΙΚΟΥ ΤΥΠΟΥ 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lang w:val="el-GR" w:eastAsia="el-GR"/>
              </w:rPr>
              <w:t>1 ½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¨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τεμ</w:t>
            </w:r>
            <w:proofErr w:type="spellEnd"/>
            <w:proofErr w:type="gram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ΠΡΟΜΗΘΕΙΑ ΠΛΑΣΤΙΚΟΥ ΦΡΕΑΤΙΟΥ ΤΥΠΟΥ </w:t>
            </w: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JUMBO</w:t>
            </w: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 ΕΙΔΙΚΟΥ ΓΙΑ ΔΙΚΤΥΑ ΥΠΟΓΕΙΑΣ ΑΡΔΕΥΣΗΣ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τεμ</w:t>
            </w:r>
            <w:proofErr w:type="spellEnd"/>
            <w:proofErr w:type="gram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76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ΠΡΟΓΡΑΜΜΑΤΙΣΤΗ ΑΡΔΕΥΣΗΣ ΑΥΞΗΜΕΝΩΝ ΔΥΝΑΤΟΤΗΤΩΝ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τεμ</w:t>
            </w:r>
            <w:proofErr w:type="spellEnd"/>
            <w:proofErr w:type="gram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6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ΠΡΟΜΗΘΕΙΑ ΑΠΟΚΩΔΙΚΟΠΟΙΗΤΗ ΣΗΜΑΤΟΣ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τεμ</w:t>
            </w:r>
            <w:proofErr w:type="spellEnd"/>
            <w:proofErr w:type="gram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6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ΠΡΟΜΗΘΕΙΑ ΑΝΘΥΓΡΟΥ ΚΑΛΩΔΙΟΥ ΕΠΙΚΟΙΝΩΝΙΑΣ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μ.μ</w:t>
            </w:r>
            <w:proofErr w:type="spellEnd"/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ΜΙΣΘΩΣΗ ΣΚΑΠΤΙΚΟΥ ΜΗΧΑΝΗΜΑΤΟΣ ΤΥΠΟΥ ΚΑΔΕΝΑΣ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ΗΜ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ΜΙΣΘΩΣΗ ΜΗΧΑΝΗΜΑΤΟΣ ΟΜΟΙΟΜΟΡΦΗΣ ΑΠΟΞΗΛΩΣΗΣ ΧΛΟΟΤΑΠΗΤΑ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HM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4F389E">
        <w:trPr>
          <w:trHeight w:val="49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ΜΙΣΘΩΣΗ ΔΙΑΜΟΡΦΩΤΗΡΑ (BLADE)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HM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5590" w:rsidRPr="004F389E" w:rsidTr="00C0390F">
        <w:trPr>
          <w:trHeight w:val="499"/>
          <w:jc w:val="center"/>
        </w:trPr>
        <w:tc>
          <w:tcPr>
            <w:tcW w:w="7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                                                  ΣΥΝΟΛΙΚΗ ΑΞΙΑ</w:t>
            </w:r>
          </w:p>
          <w:p w:rsidR="00E65590" w:rsidRPr="004F389E" w:rsidRDefault="00E65590" w:rsidP="004F389E">
            <w:pPr>
              <w:autoSpaceDE w:val="0"/>
              <w:spacing w:after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E65590" w:rsidRPr="004F389E" w:rsidTr="00C0390F">
        <w:trPr>
          <w:trHeight w:val="499"/>
          <w:jc w:val="center"/>
        </w:trPr>
        <w:tc>
          <w:tcPr>
            <w:tcW w:w="7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                                                    Φ.Π.Α. 24%</w:t>
            </w:r>
          </w:p>
          <w:p w:rsidR="00E65590" w:rsidRPr="004F389E" w:rsidRDefault="00E65590" w:rsidP="004F389E">
            <w:pPr>
              <w:autoSpaceDE w:val="0"/>
              <w:spacing w:after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E65590" w:rsidRPr="004F389E" w:rsidTr="00C0390F">
        <w:trPr>
          <w:trHeight w:val="499"/>
          <w:jc w:val="center"/>
        </w:trPr>
        <w:tc>
          <w:tcPr>
            <w:tcW w:w="7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590" w:rsidRPr="004F389E" w:rsidRDefault="00E65590" w:rsidP="004F389E">
            <w:pPr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9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                                             ΣΥΝΟΛΙΚΗ ΔΑΠΑΝΗ</w:t>
            </w:r>
          </w:p>
          <w:p w:rsidR="00E65590" w:rsidRPr="004F389E" w:rsidRDefault="00E65590" w:rsidP="004F389E">
            <w:pPr>
              <w:autoSpaceDE w:val="0"/>
              <w:spacing w:after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590" w:rsidRPr="004F389E" w:rsidRDefault="00E65590" w:rsidP="004F389E">
            <w:pPr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E65590" w:rsidRPr="00345A84" w:rsidRDefault="00E65590" w:rsidP="00E65590">
      <w:pPr>
        <w:suppressAutoHyphens w:val="0"/>
        <w:rPr>
          <w:rFonts w:cs="Times New Roman"/>
          <w:color w:val="000000"/>
          <w:szCs w:val="22"/>
          <w:lang w:val="el-GR" w:eastAsia="el-GR"/>
        </w:rPr>
      </w:pPr>
    </w:p>
    <w:p w:rsidR="00E65590" w:rsidRPr="001D61C4" w:rsidRDefault="00E65590" w:rsidP="00E65590">
      <w:pPr>
        <w:suppressAutoHyphens w:val="0"/>
        <w:rPr>
          <w:rFonts w:cs="Times New Roman"/>
          <w:color w:val="000000"/>
          <w:szCs w:val="22"/>
          <w:lang w:val="el-GR" w:eastAsia="el-GR"/>
        </w:rPr>
      </w:pPr>
    </w:p>
    <w:p w:rsidR="00E65590" w:rsidRPr="00015C3E" w:rsidRDefault="00E65590" w:rsidP="00E65590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ΤΟΠΟΣ:…………..</w:t>
      </w:r>
    </w:p>
    <w:p w:rsidR="00E65590" w:rsidRPr="00015C3E" w:rsidRDefault="00E65590" w:rsidP="00E65590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ΗΜΕΡΟΜΗΝΙΑ………………………..</w:t>
      </w:r>
    </w:p>
    <w:p w:rsidR="00E65590" w:rsidRPr="001D61C4" w:rsidRDefault="00E65590" w:rsidP="00E65590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Ο ΠΡΟΣΦΕΡΩΝ</w:t>
      </w:r>
    </w:p>
    <w:p w:rsidR="0077049C" w:rsidRDefault="0077049C"/>
    <w:sectPr w:rsidR="0077049C" w:rsidSect="004F389E">
      <w:pgSz w:w="11906" w:h="16838" w:code="9"/>
      <w:pgMar w:top="709" w:right="1208" w:bottom="709" w:left="1089" w:header="720" w:footer="1213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E65590"/>
    <w:rsid w:val="003A3B7E"/>
    <w:rsid w:val="004F389E"/>
    <w:rsid w:val="00670312"/>
    <w:rsid w:val="0077049C"/>
    <w:rsid w:val="00CB0430"/>
    <w:rsid w:val="00E65590"/>
    <w:rsid w:val="00E90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9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65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E65590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Times New Roman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E65590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paragraph" w:customStyle="1" w:styleId="normalwithoutspacing">
    <w:name w:val="normal_without_spacing"/>
    <w:basedOn w:val="a"/>
    <w:rsid w:val="00E65590"/>
    <w:pPr>
      <w:spacing w:after="60"/>
    </w:pPr>
    <w:rPr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E65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metaf2</dc:creator>
  <cp:lastModifiedBy>metaf2</cp:lastModifiedBy>
  <cp:revision>2</cp:revision>
  <dcterms:created xsi:type="dcterms:W3CDTF">2023-06-06T07:28:00Z</dcterms:created>
  <dcterms:modified xsi:type="dcterms:W3CDTF">2023-06-06T07:36:00Z</dcterms:modified>
</cp:coreProperties>
</file>